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E337" w14:textId="77777777" w:rsidR="00617693" w:rsidRPr="00D27538" w:rsidRDefault="00D27538" w:rsidP="00D73937">
      <w:pPr>
        <w:pStyle w:val="Heading1"/>
        <w:widowControl/>
        <w:jc w:val="right"/>
        <w:rPr>
          <w:rFonts w:ascii="Sitka Small" w:hAnsi="Sitka Small" w:cstheme="minorHAnsi"/>
          <w:b/>
          <w:bCs/>
          <w:color w:val="000000"/>
          <w:sz w:val="36"/>
          <w:szCs w:val="36"/>
        </w:rPr>
      </w:pPr>
      <w:r w:rsidRPr="00D27538">
        <w:rPr>
          <w:rFonts w:ascii="Sitka Small" w:eastAsia="Batang" w:hAnsi="Sitka Small" w:cstheme="minorHAnsi"/>
          <w:bCs/>
          <w:noProof/>
          <w:sz w:val="22"/>
          <w:szCs w:val="22"/>
        </w:rPr>
        <w:drawing>
          <wp:anchor distT="0" distB="0" distL="114300" distR="114300" simplePos="0" relativeHeight="251658240" behindDoc="0" locked="0" layoutInCell="1" allowOverlap="1" wp14:anchorId="52CA5D38" wp14:editId="38671831">
            <wp:simplePos x="0" y="0"/>
            <wp:positionH relativeFrom="column">
              <wp:posOffset>-215660</wp:posOffset>
            </wp:positionH>
            <wp:positionV relativeFrom="paragraph">
              <wp:posOffset>-82274</wp:posOffset>
            </wp:positionV>
            <wp:extent cx="2035834" cy="1669242"/>
            <wp:effectExtent l="0" t="0" r="2540" b="7620"/>
            <wp:wrapNone/>
            <wp:docPr id="1" name="Picture 1" descr="C:\Users\08490711\Documents\Logo\LPS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490711\Documents\Logo\LPS Logo 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449" cy="1674666"/>
                    </a:xfrm>
                    <a:prstGeom prst="rect">
                      <a:avLst/>
                    </a:prstGeom>
                    <a:noFill/>
                    <a:ln>
                      <a:noFill/>
                    </a:ln>
                  </pic:spPr>
                </pic:pic>
              </a:graphicData>
            </a:graphic>
            <wp14:sizeRelH relativeFrom="page">
              <wp14:pctWidth>0</wp14:pctWidth>
            </wp14:sizeRelH>
            <wp14:sizeRelV relativeFrom="page">
              <wp14:pctHeight>0</wp14:pctHeight>
            </wp14:sizeRelV>
          </wp:anchor>
        </w:drawing>
      </w:r>
      <w:r w:rsidR="005958EA" w:rsidRPr="00D27538">
        <w:rPr>
          <w:rFonts w:ascii="Sitka Small" w:hAnsi="Sitka Small" w:cstheme="minorHAnsi"/>
          <w:b/>
          <w:bCs/>
          <w:color w:val="000000"/>
          <w:sz w:val="36"/>
          <w:szCs w:val="36"/>
        </w:rPr>
        <w:t>Lilydale Primary School</w:t>
      </w:r>
      <w:r w:rsidR="00617693" w:rsidRPr="00D27538">
        <w:rPr>
          <w:rFonts w:ascii="Sitka Small" w:hAnsi="Sitka Small" w:cstheme="minorHAnsi"/>
          <w:b/>
          <w:bCs/>
          <w:color w:val="000000"/>
          <w:sz w:val="36"/>
          <w:szCs w:val="36"/>
        </w:rPr>
        <w:t xml:space="preserve"> NO. 876</w:t>
      </w:r>
    </w:p>
    <w:p w14:paraId="4A186D67" w14:textId="77777777" w:rsidR="00617693" w:rsidRPr="00D27538" w:rsidRDefault="005958EA" w:rsidP="00D73937">
      <w:pPr>
        <w:pStyle w:val="Heading2"/>
        <w:widowControl/>
        <w:jc w:val="right"/>
        <w:rPr>
          <w:rFonts w:ascii="Sitka Small" w:hAnsi="Sitka Small" w:cstheme="minorHAnsi"/>
          <w:bCs/>
          <w:color w:val="000000"/>
          <w:sz w:val="22"/>
          <w:szCs w:val="22"/>
        </w:rPr>
      </w:pPr>
      <w:r w:rsidRPr="00D27538">
        <w:rPr>
          <w:rFonts w:ascii="Sitka Small" w:hAnsi="Sitka Small" w:cstheme="minorHAnsi"/>
          <w:bCs/>
          <w:color w:val="000000"/>
          <w:sz w:val="22"/>
          <w:szCs w:val="22"/>
        </w:rPr>
        <w:t xml:space="preserve">63 Castella Street </w:t>
      </w:r>
      <w:r w:rsidR="00D27538" w:rsidRPr="00D27538">
        <w:rPr>
          <w:rFonts w:ascii="Sitka Small" w:hAnsi="Sitka Small" w:cstheme="minorHAnsi"/>
          <w:bCs/>
          <w:color w:val="000000"/>
          <w:sz w:val="22"/>
          <w:szCs w:val="22"/>
        </w:rPr>
        <w:t>Lilydale 3140</w:t>
      </w:r>
    </w:p>
    <w:p w14:paraId="2629D9A4" w14:textId="77777777" w:rsidR="00D27538" w:rsidRDefault="00D27538" w:rsidP="00D27538">
      <w:pPr>
        <w:jc w:val="right"/>
        <w:rPr>
          <w:rFonts w:ascii="Sitka Small" w:eastAsia="Batang" w:hAnsi="Sitka Small" w:cstheme="minorHAnsi"/>
          <w:bCs/>
          <w:sz w:val="22"/>
          <w:szCs w:val="22"/>
        </w:rPr>
      </w:pPr>
      <w:r>
        <w:rPr>
          <w:rFonts w:ascii="Sitka Small" w:eastAsia="Batang" w:hAnsi="Sitka Small" w:cstheme="minorHAnsi"/>
          <w:bCs/>
          <w:sz w:val="22"/>
          <w:szCs w:val="22"/>
        </w:rPr>
        <w:t>Telephone</w:t>
      </w:r>
      <w:r w:rsidRPr="00D27538">
        <w:rPr>
          <w:rFonts w:ascii="Sitka Small" w:eastAsia="Batang" w:hAnsi="Sitka Small" w:cstheme="minorHAnsi"/>
          <w:bCs/>
          <w:sz w:val="22"/>
          <w:szCs w:val="22"/>
        </w:rPr>
        <w:t>: 9735</w:t>
      </w:r>
      <w:r w:rsidR="00617693" w:rsidRPr="00D27538">
        <w:rPr>
          <w:rFonts w:ascii="Sitka Small" w:eastAsia="Batang" w:hAnsi="Sitka Small" w:cstheme="minorHAnsi"/>
          <w:bCs/>
          <w:sz w:val="22"/>
          <w:szCs w:val="22"/>
        </w:rPr>
        <w:t xml:space="preserve"> 1642 </w:t>
      </w:r>
      <w:r w:rsidR="00D73937" w:rsidRPr="00D27538">
        <w:rPr>
          <w:rFonts w:ascii="Sitka Small" w:eastAsia="Batang" w:hAnsi="Sitka Small" w:cstheme="minorHAnsi"/>
          <w:bCs/>
          <w:sz w:val="22"/>
          <w:szCs w:val="22"/>
        </w:rPr>
        <w:t xml:space="preserve"> </w:t>
      </w:r>
    </w:p>
    <w:p w14:paraId="2E8F3E86" w14:textId="77777777" w:rsidR="00617693" w:rsidRPr="00D27538" w:rsidRDefault="00D27538" w:rsidP="00D73937">
      <w:pPr>
        <w:jc w:val="right"/>
        <w:rPr>
          <w:rFonts w:ascii="Sitka Small" w:eastAsia="Batang" w:hAnsi="Sitka Small" w:cstheme="minorHAnsi"/>
          <w:bCs/>
          <w:sz w:val="22"/>
          <w:szCs w:val="22"/>
        </w:rPr>
      </w:pPr>
      <w:r>
        <w:rPr>
          <w:rFonts w:ascii="Sitka Small" w:eastAsia="Batang" w:hAnsi="Sitka Small" w:cstheme="minorHAnsi"/>
          <w:bCs/>
          <w:sz w:val="22"/>
          <w:szCs w:val="22"/>
        </w:rPr>
        <w:t>Fax</w:t>
      </w:r>
      <w:r w:rsidRPr="00D27538">
        <w:rPr>
          <w:rFonts w:ascii="Sitka Small" w:eastAsia="Batang" w:hAnsi="Sitka Small" w:cstheme="minorHAnsi"/>
          <w:bCs/>
          <w:sz w:val="22"/>
          <w:szCs w:val="22"/>
        </w:rPr>
        <w:t>: 9739</w:t>
      </w:r>
      <w:r w:rsidR="00617693" w:rsidRPr="00D27538">
        <w:rPr>
          <w:rFonts w:ascii="Sitka Small" w:eastAsia="Batang" w:hAnsi="Sitka Small" w:cstheme="minorHAnsi"/>
          <w:bCs/>
          <w:sz w:val="22"/>
          <w:szCs w:val="22"/>
        </w:rPr>
        <w:t xml:space="preserve"> 5086</w:t>
      </w:r>
    </w:p>
    <w:p w14:paraId="485E5B45" w14:textId="77777777" w:rsidR="00617693" w:rsidRPr="00D27538" w:rsidRDefault="00D27538" w:rsidP="00D73937">
      <w:pPr>
        <w:jc w:val="right"/>
        <w:rPr>
          <w:rFonts w:ascii="Sitka Small" w:eastAsia="Batang" w:hAnsi="Sitka Small" w:cstheme="minorHAnsi"/>
          <w:bCs/>
          <w:sz w:val="22"/>
          <w:szCs w:val="22"/>
        </w:rPr>
      </w:pPr>
      <w:r>
        <w:rPr>
          <w:rFonts w:ascii="Sitka Small" w:eastAsia="Batang" w:hAnsi="Sitka Small" w:cstheme="minorHAnsi"/>
          <w:bCs/>
          <w:sz w:val="22"/>
          <w:szCs w:val="22"/>
        </w:rPr>
        <w:t>Email</w:t>
      </w:r>
      <w:r w:rsidR="00617693" w:rsidRPr="00D27538">
        <w:rPr>
          <w:rFonts w:ascii="Sitka Small" w:eastAsia="Batang" w:hAnsi="Sitka Small" w:cstheme="minorHAnsi"/>
          <w:bCs/>
          <w:sz w:val="22"/>
          <w:szCs w:val="22"/>
        </w:rPr>
        <w:t>: lilydale.ps@edumail.vic.gov.au</w:t>
      </w:r>
    </w:p>
    <w:p w14:paraId="66E02F92" w14:textId="77777777" w:rsidR="00617693" w:rsidRPr="00D27538" w:rsidRDefault="00D27538" w:rsidP="00D73937">
      <w:pPr>
        <w:jc w:val="right"/>
        <w:rPr>
          <w:rFonts w:ascii="Sitka Small" w:eastAsia="Batang" w:hAnsi="Sitka Small" w:cstheme="minorHAnsi"/>
          <w:bCs/>
          <w:sz w:val="22"/>
          <w:szCs w:val="22"/>
        </w:rPr>
      </w:pPr>
      <w:r>
        <w:rPr>
          <w:rFonts w:ascii="Sitka Small" w:eastAsia="Batang" w:hAnsi="Sitka Small" w:cstheme="minorHAnsi"/>
          <w:bCs/>
          <w:sz w:val="22"/>
          <w:szCs w:val="22"/>
        </w:rPr>
        <w:t>Website</w:t>
      </w:r>
      <w:r w:rsidR="00617693" w:rsidRPr="00D27538">
        <w:rPr>
          <w:rFonts w:ascii="Sitka Small" w:eastAsia="Batang" w:hAnsi="Sitka Small" w:cstheme="minorHAnsi"/>
          <w:bCs/>
          <w:sz w:val="22"/>
          <w:szCs w:val="22"/>
        </w:rPr>
        <w:t>: www.lilydaleps.vic.edu au</w:t>
      </w:r>
    </w:p>
    <w:p w14:paraId="418DD525" w14:textId="77777777" w:rsidR="00D73937" w:rsidRPr="00D27538" w:rsidRDefault="00D73937" w:rsidP="00D73937">
      <w:pPr>
        <w:jc w:val="center"/>
        <w:rPr>
          <w:rFonts w:ascii="Sitka Small" w:hAnsi="Sitka Small" w:cstheme="minorHAnsi"/>
          <w:bCs/>
          <w:sz w:val="24"/>
          <w:szCs w:val="24"/>
        </w:rPr>
      </w:pPr>
      <w:r w:rsidRPr="00D27538">
        <w:rPr>
          <w:rFonts w:ascii="Sitka Small" w:hAnsi="Sitka Small" w:cstheme="minorHAnsi"/>
          <w:bCs/>
          <w:sz w:val="24"/>
          <w:szCs w:val="24"/>
        </w:rPr>
        <w:t xml:space="preserve"> </w:t>
      </w:r>
    </w:p>
    <w:p w14:paraId="5110ACA8" w14:textId="1C9009B5" w:rsidR="00617693" w:rsidRDefault="00D73937" w:rsidP="00635641">
      <w:pPr>
        <w:jc w:val="right"/>
        <w:rPr>
          <w:rFonts w:ascii="Sitka Small" w:hAnsi="Sitka Small" w:cstheme="minorHAnsi"/>
          <w:b/>
          <w:bCs/>
          <w:sz w:val="24"/>
          <w:szCs w:val="24"/>
        </w:rPr>
      </w:pPr>
      <w:r w:rsidRPr="00D27538">
        <w:rPr>
          <w:rFonts w:ascii="Sitka Small" w:hAnsi="Sitka Small" w:cstheme="minorHAnsi"/>
          <w:b/>
          <w:bCs/>
          <w:sz w:val="24"/>
          <w:szCs w:val="24"/>
        </w:rPr>
        <w:t xml:space="preserve"> </w:t>
      </w:r>
      <w:r w:rsidR="001D26A4" w:rsidRPr="00D27538">
        <w:rPr>
          <w:rFonts w:ascii="Sitka Small" w:hAnsi="Sitka Small" w:cstheme="minorHAnsi"/>
          <w:b/>
          <w:bCs/>
          <w:sz w:val="24"/>
          <w:szCs w:val="24"/>
        </w:rPr>
        <w:t xml:space="preserve">    </w:t>
      </w:r>
      <w:r w:rsidR="00617693" w:rsidRPr="00D27538">
        <w:rPr>
          <w:rFonts w:ascii="Sitka Small" w:hAnsi="Sitka Small" w:cstheme="minorHAnsi"/>
          <w:b/>
          <w:bCs/>
          <w:sz w:val="24"/>
          <w:szCs w:val="24"/>
        </w:rPr>
        <w:t xml:space="preserve">PRINCIPAL: </w:t>
      </w:r>
      <w:r w:rsidR="00BB7D76" w:rsidRPr="00D27538">
        <w:rPr>
          <w:rFonts w:ascii="Sitka Small" w:hAnsi="Sitka Small" w:cstheme="minorHAnsi"/>
          <w:b/>
          <w:bCs/>
          <w:sz w:val="24"/>
          <w:szCs w:val="24"/>
        </w:rPr>
        <w:t>Andrew Weaver</w:t>
      </w:r>
    </w:p>
    <w:p w14:paraId="5CD11C6D" w14:textId="5D3C59DD" w:rsidR="008B13B2" w:rsidRDefault="008B13B2" w:rsidP="00635641">
      <w:pPr>
        <w:jc w:val="right"/>
        <w:rPr>
          <w:rFonts w:ascii="Sitka Small" w:hAnsi="Sitka Small" w:cstheme="minorHAnsi"/>
          <w:b/>
          <w:bCs/>
          <w:sz w:val="24"/>
          <w:szCs w:val="24"/>
        </w:rPr>
      </w:pPr>
    </w:p>
    <w:p w14:paraId="6F504C13" w14:textId="2BC0735A" w:rsidR="008B13B2" w:rsidRPr="000D2D24" w:rsidRDefault="008B13B2" w:rsidP="000D2D24">
      <w:pPr>
        <w:rPr>
          <w:rFonts w:ascii="Sitka Small" w:hAnsi="Sitka Small" w:cstheme="minorHAnsi"/>
          <w:sz w:val="24"/>
          <w:szCs w:val="24"/>
        </w:rPr>
      </w:pPr>
    </w:p>
    <w:p w14:paraId="27D7F088" w14:textId="22335A77" w:rsidR="008B13B2" w:rsidRDefault="008B13B2" w:rsidP="00635641">
      <w:pPr>
        <w:jc w:val="right"/>
        <w:rPr>
          <w:rFonts w:ascii="Sitka Small" w:hAnsi="Sitka Small" w:cstheme="minorHAnsi"/>
          <w:b/>
          <w:bCs/>
          <w:sz w:val="24"/>
          <w:szCs w:val="24"/>
        </w:rPr>
      </w:pPr>
    </w:p>
    <w:p w14:paraId="184704A5" w14:textId="7DE9619F" w:rsidR="000D2D24" w:rsidRDefault="00AD0C2E" w:rsidP="00DD1508">
      <w:pPr>
        <w:jc w:val="both"/>
        <w:rPr>
          <w:rFonts w:ascii="Arial" w:hAnsi="Arial" w:cs="Arial"/>
          <w:sz w:val="24"/>
        </w:rPr>
      </w:pPr>
      <w:r>
        <w:rPr>
          <w:rFonts w:ascii="Arial" w:hAnsi="Arial" w:cs="Arial"/>
          <w:sz w:val="24"/>
        </w:rPr>
        <w:t>October 2023</w:t>
      </w:r>
    </w:p>
    <w:p w14:paraId="68CE3F57" w14:textId="4B60D49C" w:rsidR="000D2D24" w:rsidRDefault="000D2D24" w:rsidP="00DD1508">
      <w:pPr>
        <w:jc w:val="both"/>
        <w:rPr>
          <w:rFonts w:ascii="Arial" w:hAnsi="Arial" w:cs="Arial"/>
          <w:sz w:val="24"/>
        </w:rPr>
      </w:pPr>
    </w:p>
    <w:p w14:paraId="5CC933A5" w14:textId="77777777" w:rsidR="000D2D24" w:rsidRDefault="000D2D24" w:rsidP="00DD1508">
      <w:pPr>
        <w:jc w:val="both"/>
        <w:rPr>
          <w:rFonts w:ascii="Arial" w:hAnsi="Arial" w:cs="Arial"/>
          <w:sz w:val="24"/>
        </w:rPr>
      </w:pPr>
    </w:p>
    <w:p w14:paraId="18B5DFE7" w14:textId="11161C44" w:rsidR="00DD1508" w:rsidRPr="005B1BA5" w:rsidRDefault="00DD1508" w:rsidP="00DD1508">
      <w:pPr>
        <w:jc w:val="both"/>
        <w:rPr>
          <w:rFonts w:ascii="Arial" w:hAnsi="Arial" w:cs="Arial"/>
          <w:sz w:val="24"/>
        </w:rPr>
      </w:pPr>
      <w:r w:rsidRPr="005B1BA5">
        <w:rPr>
          <w:rFonts w:ascii="Arial" w:hAnsi="Arial" w:cs="Arial"/>
          <w:sz w:val="24"/>
        </w:rPr>
        <w:t>Dear Parents/Guardians,</w:t>
      </w:r>
    </w:p>
    <w:p w14:paraId="145B6A5A" w14:textId="77777777" w:rsidR="00DD1508" w:rsidRPr="005B1BA5" w:rsidRDefault="00DD1508" w:rsidP="00DD1508">
      <w:pPr>
        <w:jc w:val="both"/>
        <w:rPr>
          <w:rFonts w:ascii="Arial" w:hAnsi="Arial" w:cs="Arial"/>
          <w:sz w:val="24"/>
        </w:rPr>
      </w:pPr>
    </w:p>
    <w:p w14:paraId="120BB279" w14:textId="04C089CA" w:rsidR="00DD1508" w:rsidRPr="005B1BA5" w:rsidRDefault="00DD1508" w:rsidP="00DD1508">
      <w:pPr>
        <w:jc w:val="both"/>
        <w:rPr>
          <w:rFonts w:ascii="Arial" w:hAnsi="Arial" w:cs="Arial"/>
          <w:sz w:val="24"/>
        </w:rPr>
      </w:pPr>
      <w:r w:rsidRPr="005B1BA5">
        <w:rPr>
          <w:rFonts w:ascii="Arial" w:hAnsi="Arial" w:cs="Arial"/>
          <w:sz w:val="24"/>
        </w:rPr>
        <w:t>Lilydale Primary School is looking forward to another great year of teaching and learning and would like to advise you of Lilydale Primary School’s voluntary financial contributions for 202</w:t>
      </w:r>
      <w:r w:rsidR="00AD0C2E">
        <w:rPr>
          <w:rFonts w:ascii="Arial" w:hAnsi="Arial" w:cs="Arial"/>
          <w:sz w:val="24"/>
        </w:rPr>
        <w:t>4</w:t>
      </w:r>
      <w:r w:rsidRPr="005B1BA5">
        <w:rPr>
          <w:rFonts w:ascii="Arial" w:hAnsi="Arial" w:cs="Arial"/>
          <w:sz w:val="24"/>
        </w:rPr>
        <w:t>.</w:t>
      </w:r>
    </w:p>
    <w:p w14:paraId="65CA9323" w14:textId="77777777" w:rsidR="00DD1508" w:rsidRPr="005B1BA5" w:rsidRDefault="00DD1508" w:rsidP="00DD1508">
      <w:pPr>
        <w:jc w:val="both"/>
        <w:rPr>
          <w:rFonts w:ascii="Arial" w:hAnsi="Arial" w:cs="Arial"/>
          <w:sz w:val="24"/>
        </w:rPr>
      </w:pPr>
    </w:p>
    <w:p w14:paraId="277B94FC" w14:textId="77777777" w:rsidR="00DD1508" w:rsidRPr="005B1BA5" w:rsidRDefault="00DD1508" w:rsidP="00DD1508">
      <w:pPr>
        <w:jc w:val="both"/>
        <w:rPr>
          <w:rFonts w:ascii="Arial" w:hAnsi="Arial" w:cs="Arial"/>
          <w:sz w:val="24"/>
        </w:rPr>
      </w:pPr>
      <w:r w:rsidRPr="005B1BA5">
        <w:rPr>
          <w:rFonts w:ascii="Arial" w:hAnsi="Arial" w:cs="Arial"/>
          <w:sz w:val="24"/>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your support, whether that’s through fundraising or volunteering your time. This has made a huge difference to our school and the programs we can offer.</w:t>
      </w:r>
    </w:p>
    <w:p w14:paraId="4B0F5745" w14:textId="77777777" w:rsidR="00DD1508" w:rsidRPr="005B1BA5" w:rsidRDefault="00DD1508" w:rsidP="00DD1508">
      <w:pPr>
        <w:jc w:val="both"/>
        <w:rPr>
          <w:rFonts w:ascii="Arial" w:hAnsi="Arial" w:cs="Arial"/>
          <w:sz w:val="24"/>
        </w:rPr>
      </w:pPr>
    </w:p>
    <w:p w14:paraId="2693D619" w14:textId="2CE6ABF7" w:rsidR="00DD1508" w:rsidRPr="005B1BA5" w:rsidRDefault="00CE7DE7" w:rsidP="00DD1508">
      <w:pPr>
        <w:jc w:val="both"/>
        <w:rPr>
          <w:rFonts w:ascii="Arial" w:hAnsi="Arial" w:cs="Arial"/>
          <w:sz w:val="24"/>
        </w:rPr>
      </w:pPr>
      <w:r>
        <w:rPr>
          <w:rFonts w:ascii="Arial" w:hAnsi="Arial" w:cs="Arial"/>
          <w:sz w:val="24"/>
        </w:rPr>
        <w:t>Your</w:t>
      </w:r>
      <w:r w:rsidR="00DD1508" w:rsidRPr="005B1BA5">
        <w:rPr>
          <w:rFonts w:ascii="Arial" w:hAnsi="Arial" w:cs="Arial"/>
          <w:sz w:val="24"/>
        </w:rPr>
        <w:t xml:space="preserve"> continued help and support has allowed us to ensure each student has the resources needed to fully access the curriculum</w:t>
      </w:r>
      <w:r>
        <w:rPr>
          <w:rFonts w:ascii="Arial" w:hAnsi="Arial" w:cs="Arial"/>
          <w:sz w:val="24"/>
        </w:rPr>
        <w:t xml:space="preserve">, We have been able </w:t>
      </w:r>
      <w:r w:rsidR="00DD1508" w:rsidRPr="005B1BA5">
        <w:rPr>
          <w:rFonts w:ascii="Arial" w:hAnsi="Arial" w:cs="Arial"/>
          <w:sz w:val="24"/>
        </w:rPr>
        <w:t>to develop the range of programs that we offer at our school and ensure that the grounds and facilities are well maintained. The voluntary Family Support Fund has also allowed us to help families during difficult times or times of crisis. I hope that you will continue to support our school and our students through your voluntary contributions.</w:t>
      </w:r>
    </w:p>
    <w:p w14:paraId="1089435E" w14:textId="77777777" w:rsidR="00DD1508" w:rsidRPr="005B1BA5" w:rsidRDefault="00DD1508" w:rsidP="00DD1508">
      <w:pPr>
        <w:jc w:val="both"/>
        <w:rPr>
          <w:rFonts w:ascii="Arial" w:hAnsi="Arial" w:cs="Arial"/>
          <w:sz w:val="24"/>
        </w:rPr>
      </w:pPr>
    </w:p>
    <w:p w14:paraId="7CEA2F28" w14:textId="77777777" w:rsidR="00DD1508" w:rsidRPr="005B1BA5" w:rsidRDefault="00DD1508" w:rsidP="00DD1508">
      <w:pPr>
        <w:jc w:val="both"/>
        <w:rPr>
          <w:rFonts w:ascii="Arial" w:hAnsi="Arial" w:cs="Arial"/>
          <w:sz w:val="24"/>
        </w:rPr>
      </w:pPr>
      <w:r w:rsidRPr="005B1BA5">
        <w:rPr>
          <w:rFonts w:ascii="Arial" w:hAnsi="Arial" w:cs="Arial"/>
          <w:sz w:val="24"/>
        </w:rPr>
        <w:t>For further information on the Department’s Parent Payments Policy please see a one-page overview attached.</w:t>
      </w:r>
    </w:p>
    <w:p w14:paraId="3F2012B5" w14:textId="77777777" w:rsidR="00DD1508" w:rsidRPr="005B1BA5" w:rsidRDefault="00DD1508" w:rsidP="00DD1508">
      <w:pPr>
        <w:jc w:val="both"/>
        <w:rPr>
          <w:rFonts w:ascii="Arial" w:hAnsi="Arial" w:cs="Arial"/>
          <w:sz w:val="24"/>
        </w:rPr>
      </w:pPr>
    </w:p>
    <w:p w14:paraId="699780BB" w14:textId="77777777" w:rsidR="000D2D24" w:rsidRDefault="000D2D24" w:rsidP="00DD1508">
      <w:pPr>
        <w:jc w:val="both"/>
        <w:rPr>
          <w:rFonts w:ascii="Arial" w:hAnsi="Arial" w:cs="Arial"/>
          <w:sz w:val="24"/>
        </w:rPr>
      </w:pPr>
    </w:p>
    <w:p w14:paraId="4C7A8949" w14:textId="0EBFA7DD" w:rsidR="00DD1508" w:rsidRPr="005B1BA5" w:rsidRDefault="00DD1508" w:rsidP="00DD1508">
      <w:pPr>
        <w:jc w:val="both"/>
        <w:rPr>
          <w:rFonts w:ascii="Arial" w:hAnsi="Arial" w:cs="Arial"/>
          <w:sz w:val="24"/>
        </w:rPr>
      </w:pPr>
      <w:r w:rsidRPr="005B1BA5">
        <w:rPr>
          <w:rFonts w:ascii="Arial" w:hAnsi="Arial" w:cs="Arial"/>
          <w:sz w:val="24"/>
        </w:rPr>
        <w:t>Yours sincerely,</w:t>
      </w:r>
    </w:p>
    <w:p w14:paraId="734AF8A5" w14:textId="1E31C46F" w:rsidR="00DD1508" w:rsidRPr="005B1BA5" w:rsidRDefault="00DD1508" w:rsidP="00DD1508">
      <w:pPr>
        <w:jc w:val="both"/>
        <w:rPr>
          <w:rFonts w:ascii="Arial" w:hAnsi="Arial" w:cs="Arial"/>
          <w:sz w:val="24"/>
        </w:rPr>
      </w:pPr>
    </w:p>
    <w:p w14:paraId="76499EC7" w14:textId="015D2AF0" w:rsidR="00DD1508" w:rsidRPr="005B1BA5" w:rsidRDefault="00DD1508" w:rsidP="00DD1508">
      <w:pPr>
        <w:jc w:val="both"/>
        <w:rPr>
          <w:rFonts w:ascii="Arial" w:hAnsi="Arial" w:cs="Arial"/>
          <w:sz w:val="24"/>
        </w:rPr>
      </w:pPr>
    </w:p>
    <w:p w14:paraId="6E44E95D" w14:textId="64B98D1F" w:rsidR="00DD1508" w:rsidRPr="005B1BA5" w:rsidRDefault="00DD1508" w:rsidP="00DD1508">
      <w:pPr>
        <w:jc w:val="both"/>
        <w:rPr>
          <w:rFonts w:ascii="Arial" w:hAnsi="Arial" w:cs="Arial"/>
          <w:sz w:val="24"/>
        </w:rPr>
      </w:pPr>
    </w:p>
    <w:p w14:paraId="325ACCE1" w14:textId="74326FA8" w:rsidR="00DD1508" w:rsidRDefault="00DD1508" w:rsidP="00DD1508">
      <w:pPr>
        <w:jc w:val="both"/>
        <w:rPr>
          <w:rFonts w:ascii="Arial" w:hAnsi="Arial" w:cs="Arial"/>
          <w:sz w:val="24"/>
        </w:rPr>
      </w:pPr>
      <w:r w:rsidRPr="005B1BA5">
        <w:rPr>
          <w:rFonts w:ascii="Arial" w:hAnsi="Arial" w:cs="Arial"/>
          <w:sz w:val="24"/>
        </w:rPr>
        <w:t>Andrew Weaver</w:t>
      </w:r>
      <w:r w:rsidRPr="005B1BA5">
        <w:rPr>
          <w:rFonts w:ascii="Arial" w:hAnsi="Arial" w:cs="Arial"/>
          <w:sz w:val="24"/>
        </w:rPr>
        <w:tab/>
      </w:r>
      <w:r w:rsidRPr="005B1BA5">
        <w:rPr>
          <w:rFonts w:ascii="Arial" w:hAnsi="Arial" w:cs="Arial"/>
          <w:sz w:val="24"/>
        </w:rPr>
        <w:tab/>
      </w:r>
      <w:r w:rsidRPr="005B1BA5">
        <w:rPr>
          <w:rFonts w:ascii="Arial" w:hAnsi="Arial" w:cs="Arial"/>
          <w:sz w:val="24"/>
        </w:rPr>
        <w:tab/>
      </w:r>
      <w:r w:rsidRPr="005B1BA5">
        <w:rPr>
          <w:rFonts w:ascii="Arial" w:hAnsi="Arial" w:cs="Arial"/>
          <w:sz w:val="24"/>
        </w:rPr>
        <w:tab/>
      </w:r>
      <w:r w:rsidRPr="005B1BA5">
        <w:rPr>
          <w:rFonts w:ascii="Arial" w:hAnsi="Arial" w:cs="Arial"/>
          <w:sz w:val="24"/>
        </w:rPr>
        <w:tab/>
        <w:t>Kelly Dohle</w:t>
      </w:r>
    </w:p>
    <w:p w14:paraId="4DF2652F" w14:textId="229E3A45" w:rsidR="000D2D24" w:rsidRPr="005B1BA5" w:rsidRDefault="000D2D24" w:rsidP="00DD1508">
      <w:pPr>
        <w:jc w:val="both"/>
        <w:rPr>
          <w:rFonts w:ascii="Arial" w:hAnsi="Arial" w:cs="Arial"/>
          <w:sz w:val="24"/>
        </w:rPr>
      </w:pPr>
      <w:r>
        <w:rPr>
          <w:rFonts w:ascii="Arial" w:hAnsi="Arial" w:cs="Arial"/>
          <w:sz w:val="24"/>
        </w:rPr>
        <w:t>PRINCIPAL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SCHOOL COUNCIL PRESIDENT</w:t>
      </w:r>
    </w:p>
    <w:p w14:paraId="27223E88" w14:textId="67C59CD4" w:rsidR="008B13B2" w:rsidRDefault="008B13B2" w:rsidP="00635641">
      <w:pPr>
        <w:jc w:val="right"/>
        <w:rPr>
          <w:rFonts w:ascii="Sitka Small" w:hAnsi="Sitka Small" w:cstheme="minorHAnsi"/>
          <w:b/>
          <w:bCs/>
          <w:sz w:val="24"/>
          <w:szCs w:val="24"/>
        </w:rPr>
      </w:pPr>
    </w:p>
    <w:p w14:paraId="231E5E6A" w14:textId="5F18C37A" w:rsidR="008B13B2" w:rsidRDefault="008B13B2" w:rsidP="00635641">
      <w:pPr>
        <w:jc w:val="right"/>
        <w:rPr>
          <w:rFonts w:ascii="Sitka Small" w:hAnsi="Sitka Small" w:cstheme="minorHAnsi"/>
          <w:b/>
          <w:bCs/>
          <w:sz w:val="24"/>
          <w:szCs w:val="24"/>
        </w:rPr>
      </w:pPr>
    </w:p>
    <w:p w14:paraId="540FF749" w14:textId="77777777" w:rsidR="008B13B2" w:rsidRDefault="008B13B2" w:rsidP="00635641">
      <w:pPr>
        <w:jc w:val="right"/>
        <w:rPr>
          <w:rFonts w:ascii="Sitka Small" w:hAnsi="Sitka Small" w:cstheme="minorHAnsi"/>
          <w:b/>
          <w:bCs/>
          <w:sz w:val="24"/>
          <w:szCs w:val="24"/>
        </w:rPr>
      </w:pPr>
    </w:p>
    <w:p w14:paraId="66BEADA1" w14:textId="77777777" w:rsidR="004507AF" w:rsidRDefault="004507AF" w:rsidP="00635641">
      <w:pPr>
        <w:jc w:val="right"/>
        <w:rPr>
          <w:rFonts w:ascii="Sitka Small" w:hAnsi="Sitka Small" w:cstheme="minorHAnsi"/>
          <w:b/>
          <w:bCs/>
          <w:sz w:val="24"/>
          <w:szCs w:val="24"/>
        </w:rPr>
      </w:pPr>
    </w:p>
    <w:p w14:paraId="7BC4F025" w14:textId="77777777" w:rsidR="004507AF" w:rsidRDefault="004507AF" w:rsidP="00635641">
      <w:pPr>
        <w:jc w:val="right"/>
        <w:rPr>
          <w:rFonts w:ascii="Sitka Small" w:hAnsi="Sitka Small" w:cstheme="minorHAnsi"/>
          <w:b/>
          <w:bCs/>
          <w:sz w:val="24"/>
          <w:szCs w:val="24"/>
        </w:rPr>
      </w:pPr>
    </w:p>
    <w:p w14:paraId="55852CFB" w14:textId="74ECB950" w:rsidR="004507AF" w:rsidRDefault="004507AF" w:rsidP="00635641">
      <w:pPr>
        <w:jc w:val="right"/>
        <w:rPr>
          <w:rFonts w:ascii="Sitka Small" w:hAnsi="Sitka Small" w:cstheme="minorHAnsi"/>
          <w:b/>
          <w:bCs/>
          <w:sz w:val="24"/>
          <w:szCs w:val="24"/>
        </w:rPr>
      </w:pPr>
    </w:p>
    <w:p w14:paraId="388E29B9" w14:textId="40E37B31" w:rsidR="008B13B2" w:rsidRDefault="008B13B2" w:rsidP="00635641">
      <w:pPr>
        <w:jc w:val="right"/>
        <w:rPr>
          <w:rFonts w:ascii="Sitka Small" w:hAnsi="Sitka Small" w:cstheme="minorHAnsi"/>
          <w:b/>
          <w:bCs/>
          <w:sz w:val="24"/>
          <w:szCs w:val="24"/>
        </w:rPr>
      </w:pPr>
    </w:p>
    <w:p w14:paraId="71F9F099" w14:textId="77777777" w:rsidR="008B13B2" w:rsidRDefault="008B13B2" w:rsidP="00635641">
      <w:pPr>
        <w:jc w:val="right"/>
        <w:rPr>
          <w:rFonts w:ascii="Sitka Small" w:hAnsi="Sitka Small" w:cstheme="minorHAnsi"/>
          <w:b/>
          <w:bCs/>
          <w:sz w:val="24"/>
          <w:szCs w:val="24"/>
        </w:rPr>
      </w:pPr>
    </w:p>
    <w:tbl>
      <w:tblPr>
        <w:tblStyle w:val="TableGrid"/>
        <w:tblpPr w:leftFromText="180" w:rightFromText="180" w:vertAnchor="text" w:horzAnchor="margin" w:tblpXSpec="center" w:tblpY="191"/>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4"/>
        <w:gridCol w:w="1606"/>
      </w:tblGrid>
      <w:tr w:rsidR="000D2D24" w:rsidRPr="00225197" w14:paraId="69486F0D" w14:textId="77777777" w:rsidTr="000D2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548DD4" w:themeFill="text2" w:themeFillTint="99"/>
          </w:tcPr>
          <w:p w14:paraId="03E620BE" w14:textId="77777777" w:rsidR="000D2D24" w:rsidRPr="008B13B2" w:rsidRDefault="000D2D24" w:rsidP="000D2D24">
            <w:pPr>
              <w:rPr>
                <w:rFonts w:ascii="Calibri" w:hAnsi="Calibri" w:cs="Calibri"/>
                <w:color w:val="FFFFFF" w:themeColor="background1"/>
              </w:rPr>
            </w:pPr>
            <w:r w:rsidRPr="008B13B2">
              <w:rPr>
                <w:rFonts w:ascii="Calibri" w:eastAsia="Calibri" w:hAnsi="Calibri" w:cs="Calibri"/>
                <w:b/>
                <w:color w:val="FFFFFF" w:themeColor="background1"/>
                <w:szCs w:val="22"/>
              </w:rPr>
              <w:t>Curriculum Contributions</w:t>
            </w:r>
            <w:r w:rsidRPr="008B13B2">
              <w:rPr>
                <w:rFonts w:ascii="Calibri" w:eastAsia="Calibri" w:hAnsi="Calibri" w:cs="Calibri"/>
                <w:bCs/>
                <w:color w:val="FFFFFF" w:themeColor="background1"/>
                <w:szCs w:val="22"/>
              </w:rPr>
              <w:t xml:space="preserve"> - </w:t>
            </w:r>
            <w:r w:rsidRPr="008B13B2">
              <w:rPr>
                <w:rFonts w:ascii="Calibri" w:eastAsia="Calibri" w:hAnsi="Calibri" w:cs="Calibri"/>
                <w:color w:val="FFFFFF" w:themeColor="background1"/>
                <w:szCs w:val="22"/>
              </w:rPr>
              <w:t>items and activities that students use, or participate in, to access the Curriculum</w:t>
            </w:r>
          </w:p>
        </w:tc>
        <w:tc>
          <w:tcPr>
            <w:tcW w:w="1606" w:type="dxa"/>
            <w:shd w:val="clear" w:color="auto" w:fill="548DD4" w:themeFill="text2" w:themeFillTint="99"/>
          </w:tcPr>
          <w:p w14:paraId="2E82C190" w14:textId="77777777" w:rsidR="000D2D24" w:rsidRPr="008B13B2" w:rsidRDefault="000D2D24" w:rsidP="000D2D24">
            <w:pP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rPr>
            </w:pPr>
            <w:r w:rsidRPr="008B13B2">
              <w:rPr>
                <w:rFonts w:ascii="Calibri" w:eastAsia="Calibri" w:hAnsi="Calibri" w:cs="Calibri"/>
                <w:b/>
                <w:color w:val="FFFFFF" w:themeColor="background1"/>
                <w:szCs w:val="22"/>
              </w:rPr>
              <w:t>Amount</w:t>
            </w:r>
          </w:p>
        </w:tc>
      </w:tr>
      <w:tr w:rsidR="000D2D24" w:rsidRPr="00225197" w14:paraId="2920C850" w14:textId="77777777" w:rsidTr="000D2D24">
        <w:tc>
          <w:tcPr>
            <w:cnfStyle w:val="001000000000" w:firstRow="0" w:lastRow="0" w:firstColumn="1" w:lastColumn="0" w:oddVBand="0" w:evenVBand="0" w:oddHBand="0" w:evenHBand="0" w:firstRowFirstColumn="0" w:firstRowLastColumn="0" w:lastRowFirstColumn="0" w:lastRowLastColumn="0"/>
            <w:tcW w:w="8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AD93957" w14:textId="77777777" w:rsidR="000D2D24" w:rsidRPr="005B1BA5" w:rsidRDefault="000D2D24" w:rsidP="000D2D24">
            <w:pPr>
              <w:rPr>
                <w:rFonts w:ascii="Arial" w:eastAsia="Calibri" w:hAnsi="Arial" w:cs="Arial"/>
                <w:bCs/>
                <w:color w:val="auto"/>
              </w:rPr>
            </w:pPr>
          </w:p>
          <w:p w14:paraId="1A797C80" w14:textId="77777777" w:rsidR="000D2D24" w:rsidRPr="005B1BA5" w:rsidRDefault="000D2D24" w:rsidP="000D2D24">
            <w:pPr>
              <w:rPr>
                <w:rFonts w:ascii="Arial" w:hAnsi="Arial" w:cs="Arial"/>
                <w:color w:val="auto"/>
                <w:sz w:val="22"/>
                <w:szCs w:val="22"/>
              </w:rPr>
            </w:pPr>
            <w:r w:rsidRPr="005B1BA5">
              <w:rPr>
                <w:rFonts w:ascii="Arial" w:eastAsia="Calibri" w:hAnsi="Arial" w:cs="Arial"/>
                <w:color w:val="auto"/>
                <w:sz w:val="22"/>
                <w:szCs w:val="22"/>
              </w:rPr>
              <w:t>Classroom consumables, materials &amp; equipment</w:t>
            </w:r>
          </w:p>
          <w:p w14:paraId="41A9EF53" w14:textId="77777777" w:rsidR="000D2D24" w:rsidRPr="005B1BA5" w:rsidRDefault="000D2D24" w:rsidP="000D2D24">
            <w:pPr>
              <w:pStyle w:val="ListParagraph"/>
              <w:numPr>
                <w:ilvl w:val="0"/>
                <w:numId w:val="3"/>
              </w:numPr>
              <w:rPr>
                <w:rFonts w:ascii="Arial" w:eastAsiaTheme="minorEastAsia" w:hAnsi="Arial" w:cs="Arial"/>
                <w:b w:val="0"/>
                <w:bCs/>
                <w:szCs w:val="22"/>
              </w:rPr>
            </w:pPr>
            <w:r w:rsidRPr="005B1BA5">
              <w:rPr>
                <w:rFonts w:ascii="Arial" w:eastAsiaTheme="minorEastAsia" w:hAnsi="Arial" w:cs="Arial"/>
                <w:b w:val="0"/>
                <w:bCs/>
                <w:szCs w:val="22"/>
              </w:rPr>
              <w:t xml:space="preserve">English, Maths, LOTE, Music - including printing &amp; photocopying of worksheets and learning materials </w:t>
            </w:r>
          </w:p>
          <w:p w14:paraId="2F4F1F2A" w14:textId="77777777" w:rsidR="000D2D24" w:rsidRPr="005B1BA5" w:rsidRDefault="000D2D24" w:rsidP="000D2D24">
            <w:pPr>
              <w:pStyle w:val="ListParagraph"/>
              <w:numPr>
                <w:ilvl w:val="0"/>
                <w:numId w:val="3"/>
              </w:numPr>
              <w:rPr>
                <w:rFonts w:ascii="Arial" w:eastAsiaTheme="minorEastAsia" w:hAnsi="Arial" w:cs="Arial"/>
                <w:b w:val="0"/>
                <w:bCs/>
                <w:szCs w:val="22"/>
              </w:rPr>
            </w:pPr>
            <w:r w:rsidRPr="005B1BA5">
              <w:rPr>
                <w:rFonts w:ascii="Arial" w:eastAsia="Calibri" w:hAnsi="Arial" w:cs="Arial"/>
                <w:b w:val="0"/>
                <w:bCs/>
              </w:rPr>
              <w:t xml:space="preserve">Art – specialised paper, dyes, inks, paint, crayons, canvas, glitter, coloured paper, pastels, felting wool, etc </w:t>
            </w:r>
          </w:p>
          <w:p w14:paraId="096B6A33" w14:textId="77777777" w:rsidR="000D2D24" w:rsidRPr="005B1BA5" w:rsidRDefault="000D2D24" w:rsidP="000D2D24">
            <w:pPr>
              <w:pStyle w:val="ListParagraph"/>
              <w:numPr>
                <w:ilvl w:val="0"/>
                <w:numId w:val="3"/>
              </w:numPr>
              <w:rPr>
                <w:rFonts w:ascii="Arial" w:eastAsiaTheme="minorEastAsia" w:hAnsi="Arial" w:cs="Arial"/>
                <w:b w:val="0"/>
                <w:bCs/>
                <w:i/>
                <w:iCs/>
                <w:szCs w:val="22"/>
              </w:rPr>
            </w:pPr>
            <w:r w:rsidRPr="005B1BA5">
              <w:rPr>
                <w:rFonts w:ascii="Arial" w:eastAsia="Calibri" w:hAnsi="Arial" w:cs="Arial"/>
                <w:b w:val="0"/>
                <w:bCs/>
              </w:rPr>
              <w:t xml:space="preserve">Digital technology – Assists with purchase, upgrades and upkeep of hardware, software, digital learning devices i.e. ipads, netbooks &amp; computers plus Online subscriptions </w:t>
            </w:r>
          </w:p>
          <w:p w14:paraId="78D5D521" w14:textId="77777777" w:rsidR="000D2D24" w:rsidRPr="005B1BA5" w:rsidRDefault="000D2D24" w:rsidP="000D2D24">
            <w:pPr>
              <w:pStyle w:val="ListParagraph"/>
              <w:numPr>
                <w:ilvl w:val="0"/>
                <w:numId w:val="3"/>
              </w:numPr>
              <w:rPr>
                <w:rFonts w:ascii="Arial" w:eastAsiaTheme="minorEastAsia" w:hAnsi="Arial" w:cs="Arial"/>
                <w:b w:val="0"/>
                <w:bCs/>
                <w:i/>
                <w:iCs/>
                <w:szCs w:val="22"/>
              </w:rPr>
            </w:pPr>
            <w:r w:rsidRPr="005B1BA5">
              <w:rPr>
                <w:rFonts w:ascii="Arial" w:eastAsia="Calibri" w:hAnsi="Arial" w:cs="Arial"/>
                <w:b w:val="0"/>
                <w:bCs/>
              </w:rPr>
              <w:t xml:space="preserve">STEM activities – Science, Technology, Engineering &amp; </w:t>
            </w:r>
          </w:p>
          <w:p w14:paraId="3E5E5271" w14:textId="77777777" w:rsidR="000D2D24" w:rsidRPr="005B1BA5" w:rsidRDefault="000D2D24" w:rsidP="000D2D24">
            <w:pPr>
              <w:pStyle w:val="ListParagraph"/>
              <w:rPr>
                <w:rFonts w:ascii="Arial" w:eastAsiaTheme="minorEastAsia" w:hAnsi="Arial" w:cs="Arial"/>
                <w:b w:val="0"/>
                <w:bCs/>
                <w:szCs w:val="22"/>
              </w:rPr>
            </w:pPr>
            <w:r w:rsidRPr="005B1BA5">
              <w:rPr>
                <w:rFonts w:ascii="Arial" w:eastAsia="Calibri" w:hAnsi="Arial" w:cs="Arial"/>
                <w:b w:val="0"/>
                <w:bCs/>
              </w:rPr>
              <w:t xml:space="preserve">Mathematics activities </w:t>
            </w:r>
          </w:p>
        </w:tc>
        <w:tc>
          <w:tcPr>
            <w:tcW w:w="1606" w:type="dxa"/>
            <w:shd w:val="clear" w:color="auto" w:fill="FFFFFF" w:themeFill="background1"/>
            <w:vAlign w:val="center"/>
          </w:tcPr>
          <w:p w14:paraId="438D91D7" w14:textId="70F634CD" w:rsidR="000D2D24" w:rsidRPr="005B1BA5" w:rsidRDefault="00FC6DC7" w:rsidP="000D2D2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eastAsia="Calibri" w:hAnsi="Arial" w:cs="Arial"/>
                <w:color w:val="auto"/>
                <w:sz w:val="22"/>
                <w:szCs w:val="22"/>
              </w:rPr>
              <w:t xml:space="preserve">  </w:t>
            </w:r>
            <w:r w:rsidR="000D2D24" w:rsidRPr="005B1BA5">
              <w:rPr>
                <w:rFonts w:ascii="Arial" w:eastAsia="Calibri" w:hAnsi="Arial" w:cs="Arial"/>
                <w:color w:val="auto"/>
                <w:sz w:val="22"/>
                <w:szCs w:val="22"/>
              </w:rPr>
              <w:t>$</w:t>
            </w:r>
            <w:r w:rsidR="00AD0C2E">
              <w:rPr>
                <w:rFonts w:ascii="Arial" w:eastAsia="Calibri" w:hAnsi="Arial" w:cs="Arial"/>
                <w:color w:val="auto"/>
                <w:sz w:val="22"/>
                <w:szCs w:val="22"/>
              </w:rPr>
              <w:t>220.00</w:t>
            </w:r>
          </w:p>
        </w:tc>
      </w:tr>
      <w:tr w:rsidR="000D2D24" w:rsidRPr="00225197" w14:paraId="24ACB965" w14:textId="77777777" w:rsidTr="000D2D24">
        <w:tc>
          <w:tcPr>
            <w:cnfStyle w:val="001000000000" w:firstRow="0" w:lastRow="0" w:firstColumn="1" w:lastColumn="0" w:oddVBand="0" w:evenVBand="0" w:oddHBand="0" w:evenHBand="0" w:firstRowFirstColumn="0" w:firstRowLastColumn="0" w:lastRowFirstColumn="0" w:lastRowLastColumn="0"/>
            <w:tcW w:w="8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548DD4" w:themeFill="text2" w:themeFillTint="99"/>
          </w:tcPr>
          <w:p w14:paraId="69B16B6B" w14:textId="77777777" w:rsidR="000D2D24" w:rsidRPr="00225197" w:rsidRDefault="000D2D24" w:rsidP="000D2D24">
            <w:pPr>
              <w:rPr>
                <w:rFonts w:ascii="Calibri" w:hAnsi="Calibri" w:cs="Calibri"/>
              </w:rPr>
            </w:pPr>
            <w:r w:rsidRPr="00225197">
              <w:rPr>
                <w:rFonts w:ascii="Calibri" w:eastAsia="Calibri" w:hAnsi="Calibri" w:cs="Calibri"/>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548DD4" w:themeFill="text2" w:themeFillTint="99"/>
          </w:tcPr>
          <w:p w14:paraId="5672D737" w14:textId="77777777" w:rsidR="000D2D24" w:rsidRDefault="000D2D24" w:rsidP="000D2D2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FFFF" w:themeColor="background1"/>
                <w:szCs w:val="22"/>
              </w:rPr>
            </w:pPr>
            <w:r w:rsidRPr="00225197">
              <w:rPr>
                <w:rFonts w:ascii="Calibri" w:eastAsia="Calibri" w:hAnsi="Calibri" w:cs="Calibri"/>
                <w:b/>
                <w:bCs/>
                <w:color w:val="FFFFFF" w:themeColor="background1"/>
                <w:szCs w:val="22"/>
              </w:rPr>
              <w:t>Amount</w:t>
            </w:r>
          </w:p>
          <w:p w14:paraId="0EB72FAD" w14:textId="77777777" w:rsidR="000D2D24" w:rsidRPr="00225197" w:rsidRDefault="000D2D24" w:rsidP="000D2D24">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D2D24" w:rsidRPr="00225197" w14:paraId="023D3F6D" w14:textId="77777777" w:rsidTr="000D2D24">
        <w:tc>
          <w:tcPr>
            <w:cnfStyle w:val="001000000000" w:firstRow="0" w:lastRow="0" w:firstColumn="1" w:lastColumn="0" w:oddVBand="0" w:evenVBand="0" w:oddHBand="0" w:evenHBand="0" w:firstRowFirstColumn="0" w:firstRowLastColumn="0" w:lastRowFirstColumn="0" w:lastRowLastColumn="0"/>
            <w:tcW w:w="8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1511E5A" w14:textId="77777777" w:rsidR="000D2D24" w:rsidRPr="005B1BA5" w:rsidRDefault="000D2D24" w:rsidP="000D2D24">
            <w:pPr>
              <w:rPr>
                <w:rFonts w:ascii="Arial" w:eastAsia="Calibri" w:hAnsi="Arial" w:cs="Arial"/>
                <w:b w:val="0"/>
                <w:bCs/>
                <w:color w:val="auto"/>
                <w:sz w:val="22"/>
                <w:szCs w:val="22"/>
              </w:rPr>
            </w:pPr>
            <w:r w:rsidRPr="005B1BA5">
              <w:rPr>
                <w:rFonts w:ascii="Arial" w:eastAsia="Calibri" w:hAnsi="Arial" w:cs="Arial"/>
                <w:b w:val="0"/>
                <w:bCs/>
                <w:color w:val="auto"/>
                <w:sz w:val="22"/>
                <w:szCs w:val="22"/>
              </w:rPr>
              <w:t>First Aid (per student)</w:t>
            </w:r>
          </w:p>
        </w:tc>
        <w:tc>
          <w:tcPr>
            <w:tcW w:w="1606" w:type="dxa"/>
            <w:shd w:val="clear" w:color="auto" w:fill="FFFFFF" w:themeFill="background1"/>
            <w:vAlign w:val="center"/>
          </w:tcPr>
          <w:p w14:paraId="7006212F" w14:textId="05E21939" w:rsidR="000D2D24" w:rsidRPr="005B1BA5" w:rsidRDefault="00FC6DC7" w:rsidP="000D2D2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r>
              <w:rPr>
                <w:rFonts w:ascii="Arial" w:eastAsia="Calibri" w:hAnsi="Arial" w:cs="Arial"/>
                <w:color w:val="auto"/>
                <w:sz w:val="22"/>
                <w:szCs w:val="22"/>
              </w:rPr>
              <w:t xml:space="preserve">  </w:t>
            </w:r>
            <w:r w:rsidR="000D2D24" w:rsidRPr="005B1BA5">
              <w:rPr>
                <w:rFonts w:ascii="Arial" w:eastAsia="Calibri" w:hAnsi="Arial" w:cs="Arial"/>
                <w:color w:val="auto"/>
                <w:sz w:val="22"/>
                <w:szCs w:val="22"/>
              </w:rPr>
              <w:t>$</w:t>
            </w:r>
            <w:r>
              <w:rPr>
                <w:rFonts w:ascii="Arial" w:eastAsia="Calibri" w:hAnsi="Arial" w:cs="Arial"/>
                <w:color w:val="auto"/>
                <w:sz w:val="22"/>
                <w:szCs w:val="22"/>
              </w:rPr>
              <w:t xml:space="preserve">  </w:t>
            </w:r>
            <w:r w:rsidR="00AD0C2E">
              <w:rPr>
                <w:rFonts w:ascii="Arial" w:eastAsia="Calibri" w:hAnsi="Arial" w:cs="Arial"/>
                <w:color w:val="auto"/>
                <w:sz w:val="22"/>
                <w:szCs w:val="22"/>
              </w:rPr>
              <w:t>5.00</w:t>
            </w:r>
            <w:r w:rsidR="000D2D24" w:rsidRPr="005B1BA5">
              <w:rPr>
                <w:rFonts w:ascii="Arial" w:eastAsia="Calibri" w:hAnsi="Arial" w:cs="Arial"/>
                <w:color w:val="auto"/>
                <w:sz w:val="22"/>
                <w:szCs w:val="22"/>
              </w:rPr>
              <w:t xml:space="preserve"> </w:t>
            </w:r>
          </w:p>
          <w:p w14:paraId="3633F4A5" w14:textId="77777777" w:rsidR="000D2D24" w:rsidRPr="005B1BA5" w:rsidRDefault="000D2D24" w:rsidP="000D2D2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0D2D24" w:rsidRPr="00225197" w14:paraId="5A486AE8" w14:textId="77777777" w:rsidTr="000D2D24">
        <w:tc>
          <w:tcPr>
            <w:cnfStyle w:val="001000000000" w:firstRow="0" w:lastRow="0" w:firstColumn="1" w:lastColumn="0" w:oddVBand="0" w:evenVBand="0" w:oddHBand="0" w:evenHBand="0" w:firstRowFirstColumn="0" w:firstRowLastColumn="0" w:lastRowFirstColumn="0" w:lastRowLastColumn="0"/>
            <w:tcW w:w="8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2B6F824" w14:textId="450713A0" w:rsidR="000D2D24" w:rsidRPr="005B1BA5" w:rsidRDefault="001E355B" w:rsidP="000D2D24">
            <w:pPr>
              <w:rPr>
                <w:rFonts w:ascii="Arial" w:hAnsi="Arial" w:cs="Arial"/>
                <w:b w:val="0"/>
                <w:bCs/>
                <w:color w:val="auto"/>
                <w:sz w:val="22"/>
                <w:szCs w:val="22"/>
              </w:rPr>
            </w:pPr>
            <w:r>
              <w:rPr>
                <w:rFonts w:ascii="Arial" w:eastAsia="Calibri" w:hAnsi="Arial" w:cs="Arial"/>
                <w:b w:val="0"/>
                <w:bCs/>
                <w:color w:val="auto"/>
                <w:sz w:val="22"/>
                <w:szCs w:val="22"/>
              </w:rPr>
              <w:t>School grounds maintenance and improvements</w:t>
            </w:r>
            <w:r w:rsidR="00AD0C2E">
              <w:rPr>
                <w:rFonts w:ascii="Arial" w:eastAsia="Calibri" w:hAnsi="Arial" w:cs="Arial"/>
                <w:b w:val="0"/>
                <w:bCs/>
                <w:color w:val="auto"/>
                <w:sz w:val="22"/>
                <w:szCs w:val="22"/>
              </w:rPr>
              <w:t xml:space="preserve"> (suggested amt per family)</w:t>
            </w:r>
          </w:p>
        </w:tc>
        <w:tc>
          <w:tcPr>
            <w:tcW w:w="1606" w:type="dxa"/>
            <w:shd w:val="clear" w:color="auto" w:fill="FFFFFF" w:themeFill="background1"/>
            <w:vAlign w:val="center"/>
          </w:tcPr>
          <w:p w14:paraId="405A31C1" w14:textId="6A09AFCA" w:rsidR="000D2D24" w:rsidRPr="005B1BA5" w:rsidRDefault="00FC6DC7" w:rsidP="000D2D2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rPr>
            </w:pPr>
            <w:r>
              <w:rPr>
                <w:rFonts w:ascii="Arial" w:eastAsia="Calibri" w:hAnsi="Arial" w:cs="Arial"/>
                <w:color w:val="auto"/>
                <w:sz w:val="22"/>
                <w:szCs w:val="22"/>
              </w:rPr>
              <w:t xml:space="preserve"> </w:t>
            </w:r>
            <w:r w:rsidR="00CE7DE7">
              <w:rPr>
                <w:rFonts w:ascii="Arial" w:eastAsia="Calibri" w:hAnsi="Arial" w:cs="Arial"/>
                <w:color w:val="auto"/>
                <w:sz w:val="22"/>
                <w:szCs w:val="22"/>
              </w:rPr>
              <w:t xml:space="preserve"> </w:t>
            </w:r>
            <w:r w:rsidR="000D2D24" w:rsidRPr="005B1BA5">
              <w:rPr>
                <w:rFonts w:ascii="Arial" w:eastAsia="Calibri" w:hAnsi="Arial" w:cs="Arial"/>
                <w:color w:val="auto"/>
                <w:sz w:val="22"/>
                <w:szCs w:val="22"/>
              </w:rPr>
              <w:t>$</w:t>
            </w:r>
            <w:r w:rsidR="00CE7DE7">
              <w:rPr>
                <w:rFonts w:ascii="Arial" w:eastAsia="Calibri" w:hAnsi="Arial" w:cs="Arial"/>
                <w:color w:val="auto"/>
                <w:sz w:val="22"/>
                <w:szCs w:val="22"/>
              </w:rPr>
              <w:t xml:space="preserve"> </w:t>
            </w:r>
            <w:r w:rsidR="00AD0C2E">
              <w:rPr>
                <w:rFonts w:ascii="Arial" w:eastAsia="Calibri" w:hAnsi="Arial" w:cs="Arial"/>
                <w:color w:val="auto"/>
                <w:sz w:val="22"/>
                <w:szCs w:val="22"/>
              </w:rPr>
              <w:t>50.00</w:t>
            </w:r>
            <w:r w:rsidR="000D2D24" w:rsidRPr="005B1BA5">
              <w:rPr>
                <w:rFonts w:ascii="Arial" w:eastAsia="Calibri" w:hAnsi="Arial" w:cs="Arial"/>
                <w:color w:val="auto"/>
                <w:sz w:val="22"/>
                <w:szCs w:val="22"/>
              </w:rPr>
              <w:t xml:space="preserve"> </w:t>
            </w:r>
          </w:p>
          <w:p w14:paraId="5F339E2F" w14:textId="77777777" w:rsidR="000D2D24" w:rsidRPr="005B1BA5" w:rsidRDefault="000D2D24" w:rsidP="000D2D24">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0D2D24" w:rsidRPr="00225197" w14:paraId="3C04D860" w14:textId="77777777" w:rsidTr="000D2D24">
        <w:tc>
          <w:tcPr>
            <w:cnfStyle w:val="001000000000" w:firstRow="0" w:lastRow="0" w:firstColumn="1" w:lastColumn="0" w:oddVBand="0" w:evenVBand="0" w:oddHBand="0" w:evenHBand="0" w:firstRowFirstColumn="0" w:firstRowLastColumn="0" w:lastRowFirstColumn="0" w:lastRowLastColumn="0"/>
            <w:tcW w:w="8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73A2D76" w14:textId="77777777" w:rsidR="000D2D24" w:rsidRPr="005B1BA5" w:rsidRDefault="000D2D24" w:rsidP="000D2D24">
            <w:pPr>
              <w:rPr>
                <w:rFonts w:ascii="Arial" w:hAnsi="Arial" w:cs="Arial"/>
                <w:b w:val="0"/>
                <w:bCs/>
                <w:color w:val="auto"/>
                <w:sz w:val="22"/>
                <w:szCs w:val="22"/>
              </w:rPr>
            </w:pPr>
            <w:r w:rsidRPr="005B1BA5">
              <w:rPr>
                <w:rFonts w:ascii="Arial" w:eastAsia="Calibri" w:hAnsi="Arial" w:cs="Arial"/>
                <w:b w:val="0"/>
                <w:bCs/>
                <w:color w:val="auto"/>
                <w:sz w:val="22"/>
                <w:szCs w:val="22"/>
              </w:rPr>
              <w:t>LPS family support fund (suggested amount per family)</w:t>
            </w:r>
          </w:p>
        </w:tc>
        <w:tc>
          <w:tcPr>
            <w:tcW w:w="1606" w:type="dxa"/>
            <w:shd w:val="clear" w:color="auto" w:fill="FFFFFF" w:themeFill="background1"/>
            <w:vAlign w:val="center"/>
          </w:tcPr>
          <w:p w14:paraId="4B4548C0" w14:textId="70C52A89" w:rsidR="000D2D24" w:rsidRPr="005B1BA5" w:rsidRDefault="00FC6DC7" w:rsidP="0095347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eastAsia="Calibri" w:hAnsi="Arial" w:cs="Arial"/>
                <w:color w:val="auto"/>
                <w:sz w:val="22"/>
                <w:szCs w:val="22"/>
              </w:rPr>
              <w:t xml:space="preserve"> </w:t>
            </w:r>
            <w:r w:rsidR="00CE7DE7">
              <w:rPr>
                <w:rFonts w:ascii="Arial" w:eastAsia="Calibri" w:hAnsi="Arial" w:cs="Arial"/>
                <w:color w:val="auto"/>
                <w:sz w:val="22"/>
                <w:szCs w:val="22"/>
              </w:rPr>
              <w:t xml:space="preserve"> </w:t>
            </w:r>
            <w:r w:rsidR="000D2D24" w:rsidRPr="005B1BA5">
              <w:rPr>
                <w:rFonts w:ascii="Arial" w:eastAsia="Calibri" w:hAnsi="Arial" w:cs="Arial"/>
                <w:color w:val="auto"/>
                <w:sz w:val="22"/>
                <w:szCs w:val="22"/>
              </w:rPr>
              <w:t>$</w:t>
            </w:r>
            <w:r w:rsidR="00AD0C2E">
              <w:rPr>
                <w:rFonts w:ascii="Arial" w:eastAsia="Calibri" w:hAnsi="Arial" w:cs="Arial"/>
                <w:color w:val="auto"/>
                <w:sz w:val="22"/>
                <w:szCs w:val="22"/>
              </w:rPr>
              <w:t xml:space="preserve"> 10.00 </w:t>
            </w:r>
          </w:p>
        </w:tc>
      </w:tr>
      <w:tr w:rsidR="000D2D24" w:rsidRPr="00225197" w14:paraId="366E46F8" w14:textId="77777777" w:rsidTr="000D2D24">
        <w:trPr>
          <w:trHeight w:val="454"/>
        </w:trPr>
        <w:tc>
          <w:tcPr>
            <w:cnfStyle w:val="001000000000" w:firstRow="0" w:lastRow="0" w:firstColumn="1" w:lastColumn="0" w:oddVBand="0" w:evenVBand="0" w:oddHBand="0" w:evenHBand="0" w:firstRowFirstColumn="0" w:firstRowLastColumn="0" w:lastRowFirstColumn="0" w:lastRowLastColumn="0"/>
            <w:tcW w:w="80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0EDA08F" w14:textId="77777777" w:rsidR="000D2D24" w:rsidRPr="005B1BA5" w:rsidRDefault="000D2D24" w:rsidP="000D2D24">
            <w:pPr>
              <w:rPr>
                <w:rFonts w:ascii="Arial" w:hAnsi="Arial" w:cs="Arial"/>
                <w:color w:val="auto"/>
                <w:sz w:val="22"/>
                <w:szCs w:val="22"/>
              </w:rPr>
            </w:pPr>
            <w:r w:rsidRPr="005B1BA5">
              <w:rPr>
                <w:rFonts w:ascii="Arial" w:eastAsia="Arial" w:hAnsi="Arial" w:cs="Arial"/>
                <w:bCs/>
                <w:color w:val="1F497D" w:themeColor="text2"/>
                <w:sz w:val="22"/>
                <w:szCs w:val="22"/>
              </w:rPr>
              <w:t>Total Amount</w:t>
            </w:r>
          </w:p>
        </w:tc>
        <w:tc>
          <w:tcPr>
            <w:tcW w:w="1606" w:type="dxa"/>
            <w:shd w:val="clear" w:color="auto" w:fill="FFFFFF" w:themeFill="background1"/>
            <w:vAlign w:val="center"/>
          </w:tcPr>
          <w:p w14:paraId="573564F1" w14:textId="5FFB157B" w:rsidR="000D2D24" w:rsidRPr="005B1BA5" w:rsidRDefault="00FC6DC7" w:rsidP="000D2D2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eastAsia="Calibri" w:hAnsi="Arial" w:cs="Arial"/>
                <w:b/>
                <w:bCs/>
                <w:color w:val="1F497D" w:themeColor="text2"/>
                <w:sz w:val="22"/>
                <w:szCs w:val="22"/>
              </w:rPr>
              <w:t xml:space="preserve"> </w:t>
            </w:r>
            <w:r w:rsidR="00CE7DE7">
              <w:rPr>
                <w:rFonts w:ascii="Arial" w:eastAsia="Calibri" w:hAnsi="Arial" w:cs="Arial"/>
                <w:b/>
                <w:bCs/>
                <w:color w:val="1F497D" w:themeColor="text2"/>
                <w:sz w:val="22"/>
                <w:szCs w:val="22"/>
              </w:rPr>
              <w:t xml:space="preserve"> </w:t>
            </w:r>
            <w:r w:rsidR="000D2D24" w:rsidRPr="005B1BA5">
              <w:rPr>
                <w:rFonts w:ascii="Arial" w:eastAsia="Calibri" w:hAnsi="Arial" w:cs="Arial"/>
                <w:b/>
                <w:bCs/>
                <w:color w:val="1F497D" w:themeColor="text2"/>
                <w:sz w:val="22"/>
                <w:szCs w:val="22"/>
              </w:rPr>
              <w:t>$</w:t>
            </w:r>
            <w:r>
              <w:rPr>
                <w:rFonts w:ascii="Arial" w:eastAsia="Calibri" w:hAnsi="Arial" w:cs="Arial"/>
                <w:b/>
                <w:bCs/>
                <w:color w:val="1F497D" w:themeColor="text2"/>
                <w:sz w:val="22"/>
                <w:szCs w:val="22"/>
              </w:rPr>
              <w:t>285.0</w:t>
            </w:r>
            <w:r w:rsidR="00AD0C2E">
              <w:rPr>
                <w:rFonts w:ascii="Arial" w:eastAsia="Calibri" w:hAnsi="Arial" w:cs="Arial"/>
                <w:b/>
                <w:bCs/>
                <w:color w:val="1F497D" w:themeColor="text2"/>
                <w:sz w:val="22"/>
                <w:szCs w:val="22"/>
              </w:rPr>
              <w:t>0</w:t>
            </w:r>
          </w:p>
        </w:tc>
      </w:tr>
    </w:tbl>
    <w:p w14:paraId="43D96D35" w14:textId="77777777" w:rsidR="004507AF" w:rsidRDefault="004507AF" w:rsidP="00635641">
      <w:pPr>
        <w:jc w:val="right"/>
        <w:rPr>
          <w:rFonts w:ascii="Sitka Small" w:hAnsi="Sitka Small" w:cstheme="minorHAnsi"/>
          <w:b/>
          <w:bCs/>
          <w:sz w:val="24"/>
          <w:szCs w:val="24"/>
        </w:rPr>
      </w:pPr>
    </w:p>
    <w:p w14:paraId="25714415" w14:textId="77777777" w:rsidR="004507AF" w:rsidRDefault="004507AF" w:rsidP="00635641">
      <w:pPr>
        <w:jc w:val="right"/>
        <w:rPr>
          <w:rFonts w:ascii="Sitka Small" w:hAnsi="Sitka Small" w:cstheme="minorHAnsi"/>
          <w:b/>
          <w:bCs/>
          <w:sz w:val="24"/>
          <w:szCs w:val="24"/>
        </w:rPr>
      </w:pPr>
    </w:p>
    <w:p w14:paraId="0F472727" w14:textId="77777777" w:rsidR="004507AF" w:rsidRDefault="004507AF" w:rsidP="00635641">
      <w:pPr>
        <w:jc w:val="right"/>
        <w:rPr>
          <w:rFonts w:ascii="Sitka Small" w:hAnsi="Sitka Small" w:cstheme="minorHAnsi"/>
          <w:b/>
          <w:bCs/>
          <w:sz w:val="24"/>
          <w:szCs w:val="24"/>
        </w:rPr>
      </w:pPr>
    </w:p>
    <w:p w14:paraId="4F49BF57" w14:textId="77777777" w:rsidR="004507AF" w:rsidRDefault="004507AF" w:rsidP="00635641">
      <w:pPr>
        <w:jc w:val="right"/>
        <w:rPr>
          <w:rFonts w:ascii="Sitka Small" w:hAnsi="Sitka Small" w:cstheme="minorHAnsi"/>
          <w:b/>
          <w:bCs/>
          <w:sz w:val="24"/>
          <w:szCs w:val="24"/>
        </w:rPr>
      </w:pPr>
    </w:p>
    <w:p w14:paraId="6D4B38E2" w14:textId="77777777" w:rsidR="004507AF" w:rsidRDefault="004507AF" w:rsidP="00635641">
      <w:pPr>
        <w:jc w:val="right"/>
        <w:rPr>
          <w:rFonts w:ascii="Sitka Small" w:hAnsi="Sitka Small" w:cstheme="minorHAnsi"/>
          <w:b/>
          <w:bCs/>
          <w:sz w:val="24"/>
          <w:szCs w:val="24"/>
        </w:rPr>
      </w:pPr>
    </w:p>
    <w:p w14:paraId="0FAE0931" w14:textId="77777777" w:rsidR="004507AF" w:rsidRDefault="004507AF" w:rsidP="00635641">
      <w:pPr>
        <w:jc w:val="right"/>
        <w:rPr>
          <w:rFonts w:ascii="Sitka Small" w:hAnsi="Sitka Small" w:cstheme="minorHAnsi"/>
          <w:b/>
          <w:bCs/>
          <w:sz w:val="24"/>
          <w:szCs w:val="24"/>
        </w:rPr>
      </w:pPr>
    </w:p>
    <w:p w14:paraId="71D7DC98" w14:textId="77777777" w:rsidR="004507AF" w:rsidRDefault="004507AF" w:rsidP="00635641">
      <w:pPr>
        <w:jc w:val="right"/>
        <w:rPr>
          <w:rFonts w:ascii="Sitka Small" w:hAnsi="Sitka Small" w:cstheme="minorHAnsi"/>
          <w:b/>
          <w:bCs/>
          <w:sz w:val="24"/>
          <w:szCs w:val="24"/>
        </w:rPr>
      </w:pPr>
    </w:p>
    <w:p w14:paraId="2ACD4523" w14:textId="77777777" w:rsidR="004507AF" w:rsidRDefault="004507AF" w:rsidP="00635641">
      <w:pPr>
        <w:jc w:val="right"/>
        <w:rPr>
          <w:rFonts w:ascii="Sitka Small" w:hAnsi="Sitka Small" w:cstheme="minorHAnsi"/>
          <w:b/>
          <w:bCs/>
          <w:sz w:val="24"/>
          <w:szCs w:val="24"/>
        </w:rPr>
      </w:pPr>
    </w:p>
    <w:p w14:paraId="41447690" w14:textId="77777777" w:rsidR="004507AF" w:rsidRDefault="004507AF" w:rsidP="00635641">
      <w:pPr>
        <w:jc w:val="right"/>
        <w:rPr>
          <w:rFonts w:ascii="Sitka Small" w:hAnsi="Sitka Small" w:cstheme="minorHAnsi"/>
          <w:b/>
          <w:bCs/>
          <w:sz w:val="24"/>
          <w:szCs w:val="24"/>
        </w:rPr>
      </w:pPr>
    </w:p>
    <w:p w14:paraId="66CE757A" w14:textId="77777777" w:rsidR="004507AF" w:rsidRDefault="004507AF" w:rsidP="00635641">
      <w:pPr>
        <w:jc w:val="right"/>
        <w:rPr>
          <w:rFonts w:ascii="Sitka Small" w:hAnsi="Sitka Small" w:cstheme="minorHAnsi"/>
          <w:b/>
          <w:bCs/>
          <w:sz w:val="24"/>
          <w:szCs w:val="24"/>
        </w:rPr>
      </w:pPr>
    </w:p>
    <w:p w14:paraId="078C83AB" w14:textId="77777777" w:rsidR="004507AF" w:rsidRDefault="004507AF" w:rsidP="00635641">
      <w:pPr>
        <w:jc w:val="right"/>
        <w:rPr>
          <w:rFonts w:ascii="Sitka Small" w:hAnsi="Sitka Small" w:cstheme="minorHAnsi"/>
          <w:b/>
          <w:bCs/>
          <w:sz w:val="24"/>
          <w:szCs w:val="24"/>
        </w:rPr>
      </w:pPr>
    </w:p>
    <w:p w14:paraId="1079F51A" w14:textId="77777777" w:rsidR="004507AF" w:rsidRDefault="004507AF" w:rsidP="00635641">
      <w:pPr>
        <w:jc w:val="right"/>
        <w:rPr>
          <w:rFonts w:ascii="Sitka Small" w:hAnsi="Sitka Small" w:cstheme="minorHAnsi"/>
          <w:b/>
          <w:bCs/>
          <w:sz w:val="24"/>
          <w:szCs w:val="24"/>
        </w:rPr>
      </w:pPr>
    </w:p>
    <w:p w14:paraId="2AC8CBA6" w14:textId="77777777" w:rsidR="004507AF" w:rsidRDefault="004507AF" w:rsidP="00635641">
      <w:pPr>
        <w:jc w:val="right"/>
        <w:rPr>
          <w:rFonts w:ascii="Sitka Small" w:hAnsi="Sitka Small" w:cstheme="minorHAnsi"/>
          <w:b/>
          <w:bCs/>
          <w:sz w:val="24"/>
          <w:szCs w:val="24"/>
        </w:rPr>
      </w:pPr>
    </w:p>
    <w:p w14:paraId="5BEF11DA" w14:textId="77777777" w:rsidR="004507AF" w:rsidRDefault="004507AF" w:rsidP="00635641">
      <w:pPr>
        <w:jc w:val="right"/>
        <w:rPr>
          <w:rFonts w:ascii="Sitka Small" w:hAnsi="Sitka Small" w:cstheme="minorHAnsi"/>
          <w:b/>
          <w:bCs/>
          <w:sz w:val="24"/>
          <w:szCs w:val="24"/>
        </w:rPr>
      </w:pPr>
    </w:p>
    <w:p w14:paraId="7D063FD1" w14:textId="77777777" w:rsidR="008B13B2" w:rsidRDefault="008B13B2" w:rsidP="004507AF">
      <w:pPr>
        <w:rPr>
          <w:rFonts w:ascii="Calibri" w:eastAsia="Calibri" w:hAnsi="Calibri" w:cs="Calibri"/>
          <w:b/>
          <w:bCs/>
          <w:szCs w:val="22"/>
        </w:rPr>
      </w:pPr>
    </w:p>
    <w:p w14:paraId="55632914" w14:textId="77777777" w:rsidR="008B13B2" w:rsidRDefault="008B13B2" w:rsidP="004507AF">
      <w:pPr>
        <w:rPr>
          <w:rFonts w:ascii="Calibri" w:eastAsia="Calibri" w:hAnsi="Calibri" w:cs="Calibri"/>
          <w:b/>
          <w:bCs/>
          <w:szCs w:val="22"/>
        </w:rPr>
      </w:pPr>
    </w:p>
    <w:p w14:paraId="20936A35" w14:textId="525E3CC2" w:rsidR="008B13B2" w:rsidRDefault="008B13B2" w:rsidP="004507AF">
      <w:pPr>
        <w:rPr>
          <w:rFonts w:ascii="Calibri" w:eastAsia="Calibri" w:hAnsi="Calibri" w:cs="Calibri"/>
          <w:b/>
          <w:bCs/>
          <w:szCs w:val="22"/>
        </w:rPr>
      </w:pPr>
    </w:p>
    <w:p w14:paraId="044DBF96" w14:textId="35BBA08E" w:rsidR="008B13B2" w:rsidRDefault="008B13B2" w:rsidP="004507AF">
      <w:pPr>
        <w:rPr>
          <w:rFonts w:ascii="Calibri" w:eastAsia="Calibri" w:hAnsi="Calibri" w:cs="Calibri"/>
          <w:b/>
          <w:bCs/>
          <w:szCs w:val="22"/>
        </w:rPr>
      </w:pPr>
    </w:p>
    <w:p w14:paraId="7A0B30DD" w14:textId="1A5E80DA" w:rsidR="008B13B2" w:rsidRDefault="008B13B2" w:rsidP="004507AF">
      <w:pPr>
        <w:rPr>
          <w:rFonts w:ascii="Calibri" w:eastAsia="Calibri" w:hAnsi="Calibri" w:cs="Calibri"/>
          <w:b/>
          <w:bCs/>
          <w:szCs w:val="22"/>
        </w:rPr>
      </w:pPr>
    </w:p>
    <w:p w14:paraId="3681FAB2" w14:textId="337B4DCA" w:rsidR="008B13B2" w:rsidRDefault="008B13B2" w:rsidP="004507AF">
      <w:pPr>
        <w:rPr>
          <w:rFonts w:ascii="Calibri" w:eastAsia="Calibri" w:hAnsi="Calibri" w:cs="Calibri"/>
          <w:b/>
          <w:bCs/>
          <w:szCs w:val="22"/>
        </w:rPr>
      </w:pPr>
    </w:p>
    <w:p w14:paraId="1C641108" w14:textId="45EE20CB" w:rsidR="008B13B2" w:rsidRDefault="008B13B2" w:rsidP="004507AF">
      <w:pPr>
        <w:rPr>
          <w:rFonts w:ascii="Calibri" w:eastAsia="Calibri" w:hAnsi="Calibri" w:cs="Calibri"/>
          <w:b/>
          <w:bCs/>
          <w:szCs w:val="22"/>
        </w:rPr>
      </w:pPr>
    </w:p>
    <w:p w14:paraId="5B6CF11F" w14:textId="7D6B293F" w:rsidR="008B13B2" w:rsidRDefault="008B13B2" w:rsidP="004507AF">
      <w:pPr>
        <w:rPr>
          <w:rFonts w:ascii="Calibri" w:eastAsia="Calibri" w:hAnsi="Calibri" w:cs="Calibri"/>
          <w:b/>
          <w:bCs/>
          <w:szCs w:val="22"/>
        </w:rPr>
      </w:pPr>
    </w:p>
    <w:p w14:paraId="0948CFE7" w14:textId="495C7808" w:rsidR="008B13B2" w:rsidRDefault="008B13B2" w:rsidP="004507AF">
      <w:pPr>
        <w:rPr>
          <w:rFonts w:ascii="Calibri" w:eastAsia="Calibri" w:hAnsi="Calibri" w:cs="Calibri"/>
          <w:b/>
          <w:bCs/>
          <w:szCs w:val="22"/>
        </w:rPr>
      </w:pPr>
    </w:p>
    <w:p w14:paraId="3A1374EF" w14:textId="582BBA35" w:rsidR="004507AF" w:rsidRPr="00863FE5" w:rsidRDefault="004507AF" w:rsidP="004507AF">
      <w:pPr>
        <w:rPr>
          <w:rFonts w:ascii="Arial" w:hAnsi="Arial" w:cs="Arial"/>
          <w:sz w:val="22"/>
          <w:szCs w:val="22"/>
        </w:rPr>
      </w:pPr>
      <w:r w:rsidRPr="00863FE5">
        <w:rPr>
          <w:rFonts w:ascii="Arial" w:eastAsia="Calibri" w:hAnsi="Arial" w:cs="Arial"/>
          <w:b/>
          <w:bCs/>
          <w:sz w:val="22"/>
          <w:szCs w:val="22"/>
        </w:rPr>
        <w:t xml:space="preserve">Educational items for students to own </w:t>
      </w:r>
    </w:p>
    <w:p w14:paraId="1779B677" w14:textId="3FA574A1" w:rsidR="004507AF" w:rsidRDefault="008B13B2" w:rsidP="004507AF">
      <w:pPr>
        <w:rPr>
          <w:rFonts w:ascii="Arial" w:eastAsia="Calibri" w:hAnsi="Arial" w:cs="Arial"/>
          <w:color w:val="auto"/>
          <w:sz w:val="22"/>
          <w:szCs w:val="22"/>
        </w:rPr>
      </w:pPr>
      <w:r w:rsidRPr="00863FE5">
        <w:rPr>
          <w:rFonts w:ascii="Arial" w:eastAsia="Calibri" w:hAnsi="Arial" w:cs="Arial"/>
          <w:color w:val="auto"/>
          <w:sz w:val="22"/>
          <w:szCs w:val="22"/>
        </w:rPr>
        <w:t xml:space="preserve">Please find attached a list of items that the school recommends you to purchase for each individual student.  Items can be purchased from </w:t>
      </w:r>
      <w:r w:rsidRPr="00863FE5">
        <w:rPr>
          <w:rFonts w:ascii="Arial" w:eastAsia="Calibri" w:hAnsi="Arial" w:cs="Arial"/>
          <w:b/>
          <w:bCs/>
          <w:color w:val="auto"/>
          <w:sz w:val="22"/>
          <w:szCs w:val="22"/>
        </w:rPr>
        <w:t xml:space="preserve">Ross Office Supplies </w:t>
      </w:r>
      <w:r w:rsidRPr="00863FE5">
        <w:rPr>
          <w:rFonts w:ascii="Arial" w:eastAsia="Calibri" w:hAnsi="Arial" w:cs="Arial"/>
          <w:color w:val="auto"/>
          <w:sz w:val="22"/>
          <w:szCs w:val="22"/>
        </w:rPr>
        <w:t>for your child to individually own and use.</w:t>
      </w:r>
    </w:p>
    <w:p w14:paraId="49782AD7" w14:textId="77777777" w:rsidR="000D2D24" w:rsidRPr="00863FE5" w:rsidRDefault="000D2D24" w:rsidP="004507AF">
      <w:pPr>
        <w:rPr>
          <w:rFonts w:ascii="Arial" w:hAnsi="Arial" w:cs="Arial"/>
          <w:color w:val="auto"/>
          <w:sz w:val="22"/>
          <w:szCs w:val="22"/>
        </w:rPr>
      </w:pPr>
    </w:p>
    <w:p w14:paraId="19D7E36E" w14:textId="77777777" w:rsidR="004507AF" w:rsidRPr="00863FE5" w:rsidRDefault="004507AF" w:rsidP="004507AF">
      <w:pPr>
        <w:rPr>
          <w:rFonts w:ascii="Arial" w:hAnsi="Arial" w:cs="Arial"/>
          <w:sz w:val="22"/>
          <w:szCs w:val="22"/>
        </w:rPr>
      </w:pPr>
      <w:r w:rsidRPr="00863FE5">
        <w:rPr>
          <w:rFonts w:ascii="Arial" w:eastAsia="Calibri" w:hAnsi="Arial" w:cs="Arial"/>
          <w:b/>
          <w:bCs/>
          <w:sz w:val="22"/>
          <w:szCs w:val="22"/>
        </w:rPr>
        <w:t>Extra-Curricular Items and Activities</w:t>
      </w:r>
    </w:p>
    <w:p w14:paraId="3260E85A" w14:textId="77777777" w:rsidR="008B13B2" w:rsidRPr="00863FE5" w:rsidRDefault="008B13B2" w:rsidP="008B13B2">
      <w:pPr>
        <w:rPr>
          <w:rFonts w:ascii="Arial" w:eastAsia="Calibri" w:hAnsi="Arial" w:cs="Arial"/>
          <w:sz w:val="22"/>
          <w:szCs w:val="22"/>
        </w:rPr>
      </w:pPr>
      <w:r w:rsidRPr="00863FE5">
        <w:rPr>
          <w:rFonts w:ascii="Arial" w:eastAsia="Calibri" w:hAnsi="Arial" w:cs="Arial"/>
          <w:sz w:val="22"/>
          <w:szCs w:val="22"/>
        </w:rPr>
        <w:t xml:space="preserve">Lilydale Primary School offers a range of items and activities that enhance or broaden the schooling experience of students and are above and beyond what the school provides in order to deliver the </w:t>
      </w:r>
    </w:p>
    <w:p w14:paraId="4ABE8116" w14:textId="77777777" w:rsidR="008B13B2" w:rsidRPr="00863FE5" w:rsidRDefault="008B13B2" w:rsidP="008B13B2">
      <w:pPr>
        <w:rPr>
          <w:rFonts w:ascii="Arial" w:eastAsia="Calibri" w:hAnsi="Arial" w:cs="Arial"/>
          <w:sz w:val="22"/>
          <w:szCs w:val="22"/>
        </w:rPr>
      </w:pPr>
      <w:r w:rsidRPr="00863FE5">
        <w:rPr>
          <w:rFonts w:ascii="Arial" w:eastAsia="Calibri" w:hAnsi="Arial" w:cs="Arial"/>
          <w:sz w:val="22"/>
          <w:szCs w:val="22"/>
        </w:rPr>
        <w:t>Curriculum. These are provided on a user-pays basis.  Details of these items and activities will be provided to students and families throughout the year.</w:t>
      </w:r>
    </w:p>
    <w:p w14:paraId="0B4A22AD" w14:textId="77777777" w:rsidR="008B13B2" w:rsidRPr="00863FE5" w:rsidRDefault="008B13B2" w:rsidP="004507AF">
      <w:pPr>
        <w:rPr>
          <w:rFonts w:ascii="Arial" w:hAnsi="Arial" w:cs="Arial"/>
          <w:color w:val="FFFFFF" w:themeColor="background1"/>
          <w:sz w:val="22"/>
          <w:szCs w:val="22"/>
        </w:rPr>
      </w:pPr>
    </w:p>
    <w:tbl>
      <w:tblPr>
        <w:tblStyle w:val="TableGrid"/>
        <w:tblW w:w="9639" w:type="dxa"/>
        <w:tblInd w:w="562" w:type="dxa"/>
        <w:tblLayout w:type="fixed"/>
        <w:tblLook w:val="04A0" w:firstRow="1" w:lastRow="0" w:firstColumn="1" w:lastColumn="0" w:noHBand="0" w:noVBand="1"/>
      </w:tblPr>
      <w:tblGrid>
        <w:gridCol w:w="7655"/>
        <w:gridCol w:w="1984"/>
      </w:tblGrid>
      <w:tr w:rsidR="008B13B2" w:rsidRPr="00863FE5" w14:paraId="50318978" w14:textId="77777777" w:rsidTr="000D2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9C5E4F4" w14:textId="77777777" w:rsidR="008B13B2" w:rsidRPr="00863FE5" w:rsidRDefault="008B13B2" w:rsidP="00BE315A">
            <w:pPr>
              <w:rPr>
                <w:rFonts w:ascii="Arial" w:hAnsi="Arial" w:cs="Arial"/>
                <w:b/>
                <w:color w:val="FFFFFF" w:themeColor="background1"/>
                <w:sz w:val="22"/>
                <w:szCs w:val="22"/>
              </w:rPr>
            </w:pPr>
            <w:r w:rsidRPr="00863FE5">
              <w:rPr>
                <w:rFonts w:ascii="Arial" w:eastAsia="Calibri" w:hAnsi="Arial" w:cs="Arial"/>
                <w:b/>
                <w:color w:val="FFFFFF" w:themeColor="background1"/>
                <w:sz w:val="22"/>
                <w:szCs w:val="22"/>
              </w:rPr>
              <w:t>Extra-Curricular Items and Activities</w:t>
            </w:r>
          </w:p>
        </w:tc>
        <w:tc>
          <w:tcPr>
            <w:tcW w:w="198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7ED6931" w14:textId="77777777" w:rsidR="008B13B2" w:rsidRPr="00863FE5" w:rsidRDefault="008B13B2" w:rsidP="00BE315A">
            <w:pP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rPr>
            </w:pPr>
            <w:r w:rsidRPr="00863FE5">
              <w:rPr>
                <w:rFonts w:ascii="Arial" w:eastAsia="Calibri" w:hAnsi="Arial" w:cs="Arial"/>
                <w:b/>
                <w:color w:val="FFFFFF" w:themeColor="background1"/>
                <w:sz w:val="22"/>
                <w:szCs w:val="22"/>
              </w:rPr>
              <w:t>Amount</w:t>
            </w:r>
          </w:p>
        </w:tc>
      </w:tr>
      <w:tr w:rsidR="008B13B2" w:rsidRPr="00863FE5" w14:paraId="754204D5" w14:textId="77777777" w:rsidTr="000D2D24">
        <w:tc>
          <w:tcPr>
            <w:cnfStyle w:val="001000000000" w:firstRow="0" w:lastRow="0" w:firstColumn="1" w:lastColumn="0" w:oddVBand="0" w:evenVBand="0" w:oddHBand="0" w:evenHBand="0" w:firstRowFirstColumn="0" w:firstRowLastColumn="0" w:lastRowFirstColumn="0" w:lastRowLastColumn="0"/>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4ACFD0C9" w14:textId="7B85004D" w:rsidR="008B13B2" w:rsidRPr="00863FE5" w:rsidRDefault="008B13B2" w:rsidP="00BE315A">
            <w:pPr>
              <w:rPr>
                <w:rFonts w:ascii="Arial" w:hAnsi="Arial" w:cs="Arial"/>
                <w:b w:val="0"/>
                <w:bCs/>
                <w:color w:val="auto"/>
                <w:sz w:val="22"/>
                <w:szCs w:val="22"/>
              </w:rPr>
            </w:pPr>
            <w:r w:rsidRPr="00863FE5">
              <w:rPr>
                <w:rFonts w:ascii="Arial" w:hAnsi="Arial" w:cs="Arial"/>
                <w:b w:val="0"/>
                <w:bCs/>
                <w:color w:val="auto"/>
                <w:sz w:val="22"/>
                <w:szCs w:val="22"/>
              </w:rPr>
              <w:t>Camps – Years 3-6 (to be scheduled)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9719" w14:textId="70BEEACE" w:rsidR="008B13B2" w:rsidRPr="00863FE5" w:rsidRDefault="008B13B2" w:rsidP="00BE315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63FE5">
              <w:rPr>
                <w:rFonts w:ascii="Arial" w:hAnsi="Arial" w:cs="Arial"/>
                <w:color w:val="auto"/>
                <w:sz w:val="22"/>
                <w:szCs w:val="22"/>
              </w:rPr>
              <w:t>TBA</w:t>
            </w:r>
          </w:p>
        </w:tc>
      </w:tr>
      <w:tr w:rsidR="008B13B2" w:rsidRPr="00863FE5" w14:paraId="3C9F3F3E" w14:textId="77777777" w:rsidTr="000D2D24">
        <w:tc>
          <w:tcPr>
            <w:cnfStyle w:val="001000000000" w:firstRow="0" w:lastRow="0" w:firstColumn="1" w:lastColumn="0" w:oddVBand="0" w:evenVBand="0" w:oddHBand="0" w:evenHBand="0" w:firstRowFirstColumn="0" w:firstRowLastColumn="0" w:lastRowFirstColumn="0" w:lastRowLastColumn="0"/>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7369EF54" w14:textId="1C006E29" w:rsidR="008B13B2" w:rsidRPr="00863FE5" w:rsidRDefault="008B13B2" w:rsidP="00BE315A">
            <w:pPr>
              <w:rPr>
                <w:rFonts w:ascii="Arial" w:hAnsi="Arial" w:cs="Arial"/>
                <w:b w:val="0"/>
                <w:bCs/>
                <w:color w:val="auto"/>
                <w:sz w:val="22"/>
                <w:szCs w:val="22"/>
              </w:rPr>
            </w:pPr>
            <w:r w:rsidRPr="00863FE5">
              <w:rPr>
                <w:rFonts w:ascii="Arial" w:hAnsi="Arial" w:cs="Arial"/>
                <w:b w:val="0"/>
                <w:bCs/>
                <w:color w:val="auto"/>
                <w:sz w:val="22"/>
                <w:szCs w:val="22"/>
              </w:rPr>
              <w:t>Incursions</w:t>
            </w:r>
            <w:r w:rsidR="00047300" w:rsidRPr="00863FE5">
              <w:rPr>
                <w:rFonts w:ascii="Arial" w:hAnsi="Arial" w:cs="Arial"/>
                <w:b w:val="0"/>
                <w:bCs/>
                <w:color w:val="auto"/>
                <w:sz w:val="22"/>
                <w:szCs w:val="22"/>
              </w:rPr>
              <w:t>/Excursions – on or offsite (all year levels)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6645" w14:textId="6F087677" w:rsidR="008B13B2" w:rsidRPr="00863FE5" w:rsidRDefault="00047300" w:rsidP="00BE315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63FE5">
              <w:rPr>
                <w:rFonts w:ascii="Arial" w:hAnsi="Arial" w:cs="Arial"/>
                <w:color w:val="auto"/>
                <w:sz w:val="22"/>
                <w:szCs w:val="22"/>
              </w:rPr>
              <w:t>TBA</w:t>
            </w:r>
          </w:p>
        </w:tc>
      </w:tr>
      <w:tr w:rsidR="008B13B2" w:rsidRPr="00863FE5" w14:paraId="5C7D9704" w14:textId="77777777" w:rsidTr="000D2D24">
        <w:tc>
          <w:tcPr>
            <w:cnfStyle w:val="001000000000" w:firstRow="0" w:lastRow="0" w:firstColumn="1" w:lastColumn="0" w:oddVBand="0" w:evenVBand="0" w:oddHBand="0" w:evenHBand="0" w:firstRowFirstColumn="0" w:firstRowLastColumn="0" w:lastRowFirstColumn="0" w:lastRowLastColumn="0"/>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444A0CC2" w14:textId="21DD2AC5" w:rsidR="008B13B2" w:rsidRPr="00863FE5" w:rsidRDefault="00047300" w:rsidP="00BE315A">
            <w:pPr>
              <w:rPr>
                <w:rFonts w:ascii="Arial" w:hAnsi="Arial" w:cs="Arial"/>
                <w:b w:val="0"/>
                <w:bCs/>
                <w:color w:val="auto"/>
                <w:sz w:val="22"/>
                <w:szCs w:val="22"/>
              </w:rPr>
            </w:pPr>
            <w:r w:rsidRPr="00863FE5">
              <w:rPr>
                <w:rFonts w:ascii="Arial" w:hAnsi="Arial" w:cs="Arial"/>
                <w:b w:val="0"/>
                <w:bCs/>
                <w:color w:val="auto"/>
                <w:sz w:val="22"/>
                <w:szCs w:val="22"/>
              </w:rPr>
              <w:t>Swimming program (all year levels)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84325" w14:textId="6B5CB85F" w:rsidR="008B13B2" w:rsidRPr="00863FE5" w:rsidRDefault="00047300" w:rsidP="00BE315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63FE5">
              <w:rPr>
                <w:rFonts w:ascii="Arial" w:hAnsi="Arial" w:cs="Arial"/>
                <w:color w:val="auto"/>
                <w:sz w:val="22"/>
                <w:szCs w:val="22"/>
              </w:rPr>
              <w:t>TBA</w:t>
            </w:r>
          </w:p>
        </w:tc>
      </w:tr>
      <w:tr w:rsidR="00047300" w:rsidRPr="00863FE5" w14:paraId="23185D1C" w14:textId="77777777" w:rsidTr="000D2D24">
        <w:tc>
          <w:tcPr>
            <w:cnfStyle w:val="001000000000" w:firstRow="0" w:lastRow="0" w:firstColumn="1" w:lastColumn="0" w:oddVBand="0" w:evenVBand="0" w:oddHBand="0" w:evenHBand="0" w:firstRowFirstColumn="0" w:firstRowLastColumn="0" w:lastRowFirstColumn="0" w:lastRowLastColumn="0"/>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B07F" w14:textId="5C7CCD0B" w:rsidR="00047300" w:rsidRPr="00863FE5" w:rsidRDefault="00047300" w:rsidP="00BE315A">
            <w:pPr>
              <w:rPr>
                <w:rFonts w:ascii="Arial" w:hAnsi="Arial" w:cs="Arial"/>
                <w:b w:val="0"/>
                <w:bCs/>
                <w:color w:val="auto"/>
                <w:sz w:val="22"/>
                <w:szCs w:val="22"/>
              </w:rPr>
            </w:pPr>
            <w:r w:rsidRPr="00863FE5">
              <w:rPr>
                <w:rFonts w:ascii="Arial" w:hAnsi="Arial" w:cs="Arial"/>
                <w:b w:val="0"/>
                <w:bCs/>
                <w:color w:val="auto"/>
                <w:sz w:val="22"/>
                <w:szCs w:val="22"/>
              </w:rPr>
              <w:t>Grade 6 Graduation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F053A" w14:textId="00D7FF09" w:rsidR="00047300" w:rsidRPr="00863FE5" w:rsidRDefault="00047300" w:rsidP="00BE315A">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863FE5">
              <w:rPr>
                <w:rFonts w:ascii="Arial" w:hAnsi="Arial" w:cs="Arial"/>
                <w:color w:val="auto"/>
                <w:sz w:val="22"/>
                <w:szCs w:val="22"/>
              </w:rPr>
              <w:t>TBA</w:t>
            </w:r>
          </w:p>
        </w:tc>
      </w:tr>
    </w:tbl>
    <w:p w14:paraId="7C311D92" w14:textId="77777777" w:rsidR="004507AF" w:rsidRPr="00863FE5" w:rsidRDefault="004507AF" w:rsidP="004507AF">
      <w:pPr>
        <w:rPr>
          <w:rFonts w:ascii="Arial" w:hAnsi="Arial" w:cs="Arial"/>
          <w:sz w:val="22"/>
          <w:szCs w:val="22"/>
        </w:rPr>
      </w:pPr>
    </w:p>
    <w:p w14:paraId="0A7A1136" w14:textId="22105898" w:rsidR="004507AF" w:rsidRPr="00863FE5" w:rsidRDefault="004507AF" w:rsidP="004507AF">
      <w:pPr>
        <w:pStyle w:val="Heading3"/>
        <w:rPr>
          <w:rFonts w:ascii="Arial" w:hAnsi="Arial" w:cs="Arial"/>
          <w:b/>
          <w:bCs/>
          <w:color w:val="auto"/>
          <w:sz w:val="22"/>
          <w:szCs w:val="22"/>
        </w:rPr>
      </w:pPr>
      <w:r w:rsidRPr="00863FE5">
        <w:rPr>
          <w:rFonts w:ascii="Arial" w:eastAsia="Calibri" w:hAnsi="Arial" w:cs="Arial"/>
          <w:b/>
          <w:bCs/>
          <w:color w:val="auto"/>
          <w:sz w:val="22"/>
          <w:szCs w:val="22"/>
        </w:rPr>
        <w:t>Financial Support for Families</w:t>
      </w:r>
    </w:p>
    <w:p w14:paraId="07F2EFA2" w14:textId="17F6DBB2" w:rsidR="004507AF" w:rsidRDefault="00150ECD" w:rsidP="004507AF">
      <w:pPr>
        <w:rPr>
          <w:rFonts w:ascii="Arial" w:eastAsia="Calibri" w:hAnsi="Arial" w:cs="Arial"/>
          <w:sz w:val="22"/>
          <w:szCs w:val="22"/>
        </w:rPr>
      </w:pPr>
      <w:r w:rsidRPr="00863FE5">
        <w:rPr>
          <w:rFonts w:ascii="Arial" w:eastAsia="Calibri" w:hAnsi="Arial" w:cs="Arial"/>
          <w:color w:val="auto"/>
          <w:sz w:val="22"/>
          <w:szCs w:val="22"/>
        </w:rPr>
        <w:t>Lilydale Primary School</w:t>
      </w:r>
      <w:r w:rsidR="004507AF" w:rsidRPr="00863FE5">
        <w:rPr>
          <w:rFonts w:ascii="Arial" w:eastAsia="Calibri" w:hAnsi="Arial" w:cs="Arial"/>
          <w:color w:val="auto"/>
          <w:sz w:val="22"/>
          <w:szCs w:val="22"/>
        </w:rPr>
        <w:t xml:space="preserve"> </w:t>
      </w:r>
      <w:r w:rsidR="004507AF" w:rsidRPr="00863FE5">
        <w:rPr>
          <w:rFonts w:ascii="Arial" w:eastAsia="Calibri" w:hAnsi="Arial" w:cs="Arial"/>
          <w:sz w:val="22"/>
          <w:szCs w:val="22"/>
        </w:rPr>
        <w:t>understands that some families may experience financial difficulty and offers a range of support options, including:</w:t>
      </w:r>
    </w:p>
    <w:p w14:paraId="7456EADE" w14:textId="77777777" w:rsidR="00863FE5" w:rsidRPr="00863FE5" w:rsidRDefault="00863FE5" w:rsidP="004507AF">
      <w:pPr>
        <w:rPr>
          <w:rFonts w:ascii="Arial" w:hAnsi="Arial" w:cs="Arial"/>
          <w:sz w:val="22"/>
          <w:szCs w:val="22"/>
        </w:rPr>
      </w:pPr>
    </w:p>
    <w:p w14:paraId="0DDFC800" w14:textId="77777777" w:rsidR="004507AF" w:rsidRPr="00863FE5" w:rsidRDefault="004507AF" w:rsidP="004507AF">
      <w:pPr>
        <w:pStyle w:val="ListParagraph"/>
        <w:numPr>
          <w:ilvl w:val="0"/>
          <w:numId w:val="4"/>
        </w:numPr>
        <w:rPr>
          <w:rFonts w:ascii="Arial" w:eastAsiaTheme="minorEastAsia" w:hAnsi="Arial" w:cs="Arial"/>
          <w:szCs w:val="22"/>
        </w:rPr>
      </w:pPr>
      <w:r w:rsidRPr="00863FE5">
        <w:rPr>
          <w:rFonts w:ascii="Arial" w:eastAsia="Calibri" w:hAnsi="Arial" w:cs="Arial"/>
          <w:szCs w:val="22"/>
        </w:rPr>
        <w:t xml:space="preserve">the Camps, Sports and Excursions Fund </w:t>
      </w:r>
    </w:p>
    <w:p w14:paraId="746706D6" w14:textId="4B198E87" w:rsidR="00150ECD" w:rsidRPr="00863FE5" w:rsidRDefault="00150ECD" w:rsidP="0094321B">
      <w:pPr>
        <w:pStyle w:val="ListParagraph"/>
        <w:numPr>
          <w:ilvl w:val="0"/>
          <w:numId w:val="4"/>
        </w:numPr>
        <w:rPr>
          <w:rFonts w:ascii="Arial" w:hAnsi="Arial" w:cs="Arial"/>
          <w:szCs w:val="22"/>
        </w:rPr>
      </w:pPr>
      <w:r w:rsidRPr="00863FE5">
        <w:rPr>
          <w:rFonts w:ascii="Arial" w:hAnsi="Arial" w:cs="Arial"/>
          <w:szCs w:val="22"/>
        </w:rPr>
        <w:t xml:space="preserve">State Schools Relief </w:t>
      </w:r>
      <w:r w:rsidR="00D85CF6">
        <w:rPr>
          <w:rFonts w:ascii="Arial" w:hAnsi="Arial" w:cs="Arial"/>
          <w:szCs w:val="22"/>
        </w:rPr>
        <w:t>(</w:t>
      </w:r>
      <w:r w:rsidRPr="00863FE5">
        <w:rPr>
          <w:rFonts w:ascii="Arial" w:hAnsi="Arial" w:cs="Arial"/>
          <w:szCs w:val="22"/>
        </w:rPr>
        <w:t>SSR) available for uniforms/footwear</w:t>
      </w:r>
    </w:p>
    <w:p w14:paraId="3BA3AFF3" w14:textId="3B674499" w:rsidR="00150ECD" w:rsidRPr="00863FE5" w:rsidRDefault="00150ECD" w:rsidP="0094321B">
      <w:pPr>
        <w:pStyle w:val="ListParagraph"/>
        <w:numPr>
          <w:ilvl w:val="0"/>
          <w:numId w:val="4"/>
        </w:numPr>
        <w:rPr>
          <w:rFonts w:ascii="Arial" w:hAnsi="Arial" w:cs="Arial"/>
          <w:szCs w:val="22"/>
        </w:rPr>
      </w:pPr>
      <w:r w:rsidRPr="00863FE5">
        <w:rPr>
          <w:rFonts w:ascii="Arial" w:hAnsi="Arial" w:cs="Arial"/>
          <w:szCs w:val="22"/>
        </w:rPr>
        <w:t>Centrepay (must have valid heath care/pension card)</w:t>
      </w:r>
    </w:p>
    <w:p w14:paraId="03BF7A14" w14:textId="2868A224" w:rsidR="00150ECD" w:rsidRPr="00863FE5" w:rsidRDefault="00150ECD" w:rsidP="0094321B">
      <w:pPr>
        <w:pStyle w:val="ListParagraph"/>
        <w:numPr>
          <w:ilvl w:val="0"/>
          <w:numId w:val="4"/>
        </w:numPr>
        <w:rPr>
          <w:rFonts w:ascii="Arial" w:hAnsi="Arial" w:cs="Arial"/>
          <w:szCs w:val="22"/>
        </w:rPr>
      </w:pPr>
      <w:r w:rsidRPr="00863FE5">
        <w:rPr>
          <w:rFonts w:ascii="Arial" w:hAnsi="Arial" w:cs="Arial"/>
          <w:szCs w:val="22"/>
        </w:rPr>
        <w:t>Local community support</w:t>
      </w:r>
    </w:p>
    <w:p w14:paraId="277F9C5D" w14:textId="53540D47" w:rsidR="004507AF" w:rsidRPr="00863FE5" w:rsidRDefault="00150ECD" w:rsidP="00BF03AF">
      <w:pPr>
        <w:pStyle w:val="ListParagraph"/>
        <w:numPr>
          <w:ilvl w:val="0"/>
          <w:numId w:val="4"/>
        </w:numPr>
        <w:rPr>
          <w:rFonts w:ascii="Arial" w:hAnsi="Arial" w:cs="Arial"/>
          <w:szCs w:val="22"/>
        </w:rPr>
      </w:pPr>
      <w:r w:rsidRPr="00863FE5">
        <w:rPr>
          <w:rFonts w:ascii="Arial" w:hAnsi="Arial" w:cs="Arial"/>
          <w:szCs w:val="22"/>
        </w:rPr>
        <w:t>Payment planning including costs spread over the year</w:t>
      </w:r>
      <w:r w:rsidR="00AD0C2E">
        <w:rPr>
          <w:rFonts w:ascii="Arial" w:hAnsi="Arial" w:cs="Arial"/>
          <w:szCs w:val="22"/>
        </w:rPr>
        <w:t>.</w:t>
      </w:r>
    </w:p>
    <w:p w14:paraId="5397CAE9" w14:textId="22BAF204" w:rsidR="00E719B0" w:rsidRPr="00863FE5" w:rsidRDefault="00E719B0" w:rsidP="00E719B0">
      <w:pPr>
        <w:pStyle w:val="ListParagraph"/>
        <w:rPr>
          <w:rFonts w:ascii="Arial" w:eastAsia="Calibri" w:hAnsi="Arial" w:cs="Arial"/>
          <w:szCs w:val="22"/>
        </w:rPr>
      </w:pPr>
      <w:r w:rsidRPr="00863FE5">
        <w:rPr>
          <w:rFonts w:ascii="Arial" w:eastAsia="Calibri" w:hAnsi="Arial" w:cs="Arial"/>
          <w:szCs w:val="22"/>
        </w:rPr>
        <w:t>For a confidential discussion about accessing these services, or if you would like to discuss alternative payment arrangements, contact:</w:t>
      </w:r>
      <w:r w:rsidR="00DD1508" w:rsidRPr="00863FE5">
        <w:rPr>
          <w:rFonts w:ascii="Arial" w:eastAsia="Calibri" w:hAnsi="Arial" w:cs="Arial"/>
          <w:szCs w:val="22"/>
        </w:rPr>
        <w:t xml:space="preserve"> </w:t>
      </w:r>
    </w:p>
    <w:p w14:paraId="7C318596" w14:textId="52B33E2E" w:rsidR="00E719B0" w:rsidRPr="00863FE5" w:rsidRDefault="00E719B0" w:rsidP="00E719B0">
      <w:pPr>
        <w:pStyle w:val="ListParagraph"/>
        <w:rPr>
          <w:rFonts w:ascii="Arial" w:hAnsi="Arial" w:cs="Arial"/>
          <w:szCs w:val="22"/>
        </w:rPr>
      </w:pPr>
      <w:r w:rsidRPr="00863FE5">
        <w:rPr>
          <w:rFonts w:ascii="Arial" w:eastAsia="Calibri" w:hAnsi="Arial" w:cs="Arial"/>
          <w:szCs w:val="22"/>
        </w:rPr>
        <w:t>Debbie Purcell (Business Manager) on 03 9735 1642 | Email: debbie.purcell@education.vic.gov.au</w:t>
      </w:r>
    </w:p>
    <w:p w14:paraId="066EEF14" w14:textId="41655E67" w:rsidR="004507AF" w:rsidRPr="00863FE5" w:rsidRDefault="004507AF" w:rsidP="004507AF">
      <w:pPr>
        <w:pStyle w:val="Heading3"/>
        <w:rPr>
          <w:rFonts w:ascii="Arial" w:hAnsi="Arial" w:cs="Arial"/>
          <w:b/>
          <w:bCs/>
          <w:color w:val="auto"/>
          <w:sz w:val="22"/>
          <w:szCs w:val="22"/>
        </w:rPr>
      </w:pPr>
      <w:r w:rsidRPr="00863FE5">
        <w:rPr>
          <w:rFonts w:ascii="Arial" w:eastAsia="Calibri" w:hAnsi="Arial" w:cs="Arial"/>
          <w:b/>
          <w:bCs/>
          <w:color w:val="auto"/>
          <w:sz w:val="22"/>
          <w:szCs w:val="22"/>
        </w:rPr>
        <w:t>Payment methods</w:t>
      </w:r>
    </w:p>
    <w:p w14:paraId="68D68D62" w14:textId="75C0A17F" w:rsidR="004507AF" w:rsidRPr="00863FE5" w:rsidRDefault="00150ECD" w:rsidP="004507AF">
      <w:pPr>
        <w:pStyle w:val="Heading3"/>
        <w:rPr>
          <w:rFonts w:ascii="Arial" w:hAnsi="Arial" w:cs="Arial"/>
          <w:color w:val="auto"/>
          <w:sz w:val="22"/>
          <w:szCs w:val="22"/>
        </w:rPr>
      </w:pPr>
      <w:r w:rsidRPr="00863FE5">
        <w:rPr>
          <w:rFonts w:ascii="Arial" w:eastAsia="Calibri" w:hAnsi="Arial" w:cs="Arial"/>
          <w:color w:val="auto"/>
          <w:sz w:val="22"/>
          <w:szCs w:val="22"/>
        </w:rPr>
        <w:t>Payments can be made directly to Ross Office Supplies when ordering online or if purchasing outside of booklist provider curriculum contributions and other contributions can be made via Bpay or Eftpos</w:t>
      </w:r>
      <w:r w:rsidR="00ED391F">
        <w:rPr>
          <w:rFonts w:ascii="Arial" w:eastAsia="Calibri" w:hAnsi="Arial" w:cs="Arial"/>
          <w:color w:val="auto"/>
          <w:sz w:val="22"/>
          <w:szCs w:val="22"/>
        </w:rPr>
        <w:t xml:space="preserve"> to the school</w:t>
      </w:r>
      <w:r w:rsidRPr="00863FE5">
        <w:rPr>
          <w:rFonts w:ascii="Arial" w:eastAsia="Calibri" w:hAnsi="Arial" w:cs="Arial"/>
          <w:color w:val="auto"/>
          <w:sz w:val="22"/>
          <w:szCs w:val="22"/>
        </w:rPr>
        <w:t>.</w:t>
      </w:r>
    </w:p>
    <w:p w14:paraId="09FACE82" w14:textId="696608D8" w:rsidR="004507AF" w:rsidRPr="00863FE5" w:rsidRDefault="004507AF" w:rsidP="004507AF">
      <w:pPr>
        <w:rPr>
          <w:rFonts w:ascii="Arial" w:hAnsi="Arial" w:cs="Arial"/>
          <w:sz w:val="22"/>
          <w:szCs w:val="22"/>
        </w:rPr>
      </w:pPr>
    </w:p>
    <w:p w14:paraId="0A6E463A" w14:textId="560C6903" w:rsidR="004507AF" w:rsidRPr="00863FE5" w:rsidRDefault="004507AF" w:rsidP="004507AF">
      <w:pPr>
        <w:rPr>
          <w:rFonts w:ascii="Arial" w:hAnsi="Arial" w:cs="Arial"/>
          <w:b/>
          <w:bCs/>
          <w:sz w:val="22"/>
          <w:szCs w:val="22"/>
        </w:rPr>
      </w:pPr>
      <w:r w:rsidRPr="00863FE5">
        <w:rPr>
          <w:rFonts w:ascii="Arial" w:hAnsi="Arial" w:cs="Arial"/>
          <w:b/>
          <w:bCs/>
          <w:sz w:val="22"/>
          <w:szCs w:val="22"/>
        </w:rPr>
        <w:t>Refunds</w:t>
      </w:r>
    </w:p>
    <w:p w14:paraId="352574A1" w14:textId="16360EE3" w:rsidR="004507AF" w:rsidRPr="00863FE5" w:rsidRDefault="004507AF" w:rsidP="004507AF">
      <w:pPr>
        <w:rPr>
          <w:rFonts w:ascii="Arial" w:hAnsi="Arial" w:cs="Arial"/>
          <w:sz w:val="22"/>
          <w:szCs w:val="22"/>
        </w:rPr>
      </w:pPr>
      <w:r w:rsidRPr="00863FE5">
        <w:rPr>
          <w:rFonts w:ascii="Arial" w:hAnsi="Arial" w:cs="Arial"/>
          <w:sz w:val="22"/>
          <w:szCs w:val="22"/>
        </w:rPr>
        <w:t>Parent requests for refunds are subject to the discretion of the school and made on a case-by-case basis.</w:t>
      </w:r>
    </w:p>
    <w:p w14:paraId="0227A542" w14:textId="77777777" w:rsidR="00267AE4" w:rsidRDefault="004507AF" w:rsidP="00267AE4">
      <w:pPr>
        <w:rPr>
          <w:rFonts w:ascii="Arial" w:hAnsi="Arial" w:cs="Arial"/>
          <w:sz w:val="22"/>
          <w:szCs w:val="22"/>
        </w:rPr>
      </w:pPr>
      <w:r w:rsidRPr="00863FE5">
        <w:rPr>
          <w:rFonts w:ascii="Arial" w:hAnsi="Arial" w:cs="Arial"/>
          <w:sz w:val="22"/>
          <w:szCs w:val="22"/>
        </w:rPr>
        <w:t>Refunds will be provided where the school deems it is reasonable and fair to do so, taking into consideration w</w:t>
      </w:r>
      <w:r w:rsidR="00150ECD" w:rsidRPr="00863FE5">
        <w:rPr>
          <w:rFonts w:ascii="Arial" w:hAnsi="Arial" w:cs="Arial"/>
          <w:sz w:val="22"/>
          <w:szCs w:val="22"/>
        </w:rPr>
        <w:t>hether a cost has been incurred, the Department’s Parent Payment Policy and Guidance, Financial Help Policy and any other relevant information.</w:t>
      </w:r>
      <w:r w:rsidR="00150ECD" w:rsidRPr="00863FE5">
        <w:rPr>
          <w:rFonts w:ascii="Arial" w:hAnsi="Arial" w:cs="Arial"/>
          <w:sz w:val="22"/>
          <w:szCs w:val="22"/>
        </w:rPr>
        <w:tab/>
      </w:r>
    </w:p>
    <w:p w14:paraId="7CD7FCAA" w14:textId="77777777" w:rsidR="00ED391F" w:rsidRDefault="00ED391F" w:rsidP="00267AE4">
      <w:pPr>
        <w:rPr>
          <w:rFonts w:ascii="Calibri" w:eastAsia="MS PGothic" w:hAnsi="Calibri" w:cs="Calibri"/>
          <w:b/>
          <w:caps/>
          <w:color w:val="4F81BD" w:themeColor="accent1"/>
          <w:sz w:val="44"/>
          <w:szCs w:val="32"/>
        </w:rPr>
      </w:pPr>
    </w:p>
    <w:p w14:paraId="296FA665" w14:textId="77777777" w:rsidR="00ED391F" w:rsidRDefault="00ED391F" w:rsidP="00267AE4">
      <w:pPr>
        <w:rPr>
          <w:rFonts w:ascii="Calibri" w:eastAsia="MS PGothic" w:hAnsi="Calibri" w:cs="Calibri"/>
          <w:b/>
          <w:caps/>
          <w:color w:val="4F81BD" w:themeColor="accent1"/>
          <w:sz w:val="44"/>
          <w:szCs w:val="32"/>
        </w:rPr>
      </w:pPr>
    </w:p>
    <w:p w14:paraId="6BBA3746" w14:textId="77777777" w:rsidR="00ED391F" w:rsidRDefault="00ED391F" w:rsidP="00267AE4">
      <w:pPr>
        <w:rPr>
          <w:rFonts w:ascii="Calibri" w:eastAsia="MS PGothic" w:hAnsi="Calibri" w:cs="Calibri"/>
          <w:b/>
          <w:caps/>
          <w:color w:val="4F81BD" w:themeColor="accent1"/>
          <w:sz w:val="44"/>
          <w:szCs w:val="32"/>
        </w:rPr>
      </w:pPr>
    </w:p>
    <w:p w14:paraId="06FA9CD0" w14:textId="77777777" w:rsidR="00ED391F" w:rsidRDefault="00ED391F" w:rsidP="00267AE4">
      <w:pPr>
        <w:rPr>
          <w:rFonts w:ascii="Calibri" w:eastAsia="MS PGothic" w:hAnsi="Calibri" w:cs="Calibri"/>
          <w:b/>
          <w:caps/>
          <w:color w:val="4F81BD" w:themeColor="accent1"/>
          <w:sz w:val="44"/>
          <w:szCs w:val="32"/>
        </w:rPr>
      </w:pPr>
    </w:p>
    <w:p w14:paraId="62256380" w14:textId="77777777" w:rsidR="00ED391F" w:rsidRDefault="00ED391F" w:rsidP="00267AE4">
      <w:pPr>
        <w:rPr>
          <w:rFonts w:ascii="Calibri" w:eastAsia="MS PGothic" w:hAnsi="Calibri" w:cs="Calibri"/>
          <w:b/>
          <w:caps/>
          <w:color w:val="4F81BD" w:themeColor="accent1"/>
          <w:sz w:val="44"/>
          <w:szCs w:val="32"/>
        </w:rPr>
      </w:pPr>
    </w:p>
    <w:p w14:paraId="3F66C6DF" w14:textId="77777777" w:rsidR="00ED391F" w:rsidRDefault="00ED391F" w:rsidP="00267AE4">
      <w:pPr>
        <w:rPr>
          <w:rFonts w:ascii="Calibri" w:eastAsia="MS PGothic" w:hAnsi="Calibri" w:cs="Calibri"/>
          <w:b/>
          <w:caps/>
          <w:color w:val="4F81BD" w:themeColor="accent1"/>
          <w:sz w:val="44"/>
          <w:szCs w:val="32"/>
        </w:rPr>
      </w:pPr>
    </w:p>
    <w:p w14:paraId="3855E500" w14:textId="77777777" w:rsidR="00ED391F" w:rsidRDefault="00ED391F" w:rsidP="00267AE4">
      <w:pPr>
        <w:rPr>
          <w:rFonts w:ascii="Calibri" w:eastAsia="MS PGothic" w:hAnsi="Calibri" w:cs="Calibri"/>
          <w:b/>
          <w:caps/>
          <w:color w:val="4F81BD" w:themeColor="accent1"/>
          <w:sz w:val="44"/>
          <w:szCs w:val="32"/>
        </w:rPr>
      </w:pPr>
    </w:p>
    <w:p w14:paraId="57A98A9D" w14:textId="77777777" w:rsidR="00ED391F" w:rsidRDefault="00ED391F" w:rsidP="00267AE4">
      <w:pPr>
        <w:rPr>
          <w:rFonts w:ascii="Calibri" w:eastAsia="MS PGothic" w:hAnsi="Calibri" w:cs="Calibri"/>
          <w:b/>
          <w:caps/>
          <w:color w:val="4F81BD" w:themeColor="accent1"/>
          <w:sz w:val="44"/>
          <w:szCs w:val="32"/>
        </w:rPr>
      </w:pPr>
    </w:p>
    <w:p w14:paraId="52C43BA0" w14:textId="77777777" w:rsidR="00ED391F" w:rsidRDefault="00ED391F" w:rsidP="00267AE4">
      <w:pPr>
        <w:rPr>
          <w:rFonts w:ascii="Calibri" w:eastAsia="MS PGothic" w:hAnsi="Calibri" w:cs="Calibri"/>
          <w:b/>
          <w:caps/>
          <w:color w:val="4F81BD" w:themeColor="accent1"/>
          <w:sz w:val="44"/>
          <w:szCs w:val="32"/>
        </w:rPr>
      </w:pPr>
    </w:p>
    <w:p w14:paraId="4E693C34" w14:textId="77777777" w:rsidR="00ED391F" w:rsidRDefault="00ED391F" w:rsidP="00267AE4">
      <w:pPr>
        <w:rPr>
          <w:rFonts w:ascii="Calibri" w:eastAsia="MS PGothic" w:hAnsi="Calibri" w:cs="Calibri"/>
          <w:b/>
          <w:caps/>
          <w:color w:val="4F81BD" w:themeColor="accent1"/>
          <w:sz w:val="44"/>
          <w:szCs w:val="32"/>
        </w:rPr>
      </w:pPr>
    </w:p>
    <w:p w14:paraId="0B817E5B" w14:textId="77777777" w:rsidR="00ED391F" w:rsidRDefault="00ED391F" w:rsidP="00267AE4">
      <w:pPr>
        <w:rPr>
          <w:rFonts w:ascii="Calibri" w:eastAsia="MS PGothic" w:hAnsi="Calibri" w:cs="Calibri"/>
          <w:b/>
          <w:caps/>
          <w:color w:val="4F81BD" w:themeColor="accent1"/>
          <w:sz w:val="44"/>
          <w:szCs w:val="32"/>
        </w:rPr>
      </w:pPr>
    </w:p>
    <w:p w14:paraId="7F8D77EE" w14:textId="77777777" w:rsidR="00ED391F" w:rsidRDefault="00ED391F" w:rsidP="00267AE4">
      <w:pPr>
        <w:rPr>
          <w:rFonts w:ascii="Calibri" w:eastAsia="MS PGothic" w:hAnsi="Calibri" w:cs="Calibri"/>
          <w:b/>
          <w:caps/>
          <w:color w:val="4F81BD" w:themeColor="accent1"/>
          <w:sz w:val="44"/>
          <w:szCs w:val="32"/>
        </w:rPr>
      </w:pPr>
    </w:p>
    <w:p w14:paraId="17001C5C" w14:textId="77777777" w:rsidR="00ED391F" w:rsidRDefault="00ED391F" w:rsidP="00267AE4">
      <w:pPr>
        <w:rPr>
          <w:rFonts w:ascii="Calibri" w:eastAsia="MS PGothic" w:hAnsi="Calibri" w:cs="Calibri"/>
          <w:b/>
          <w:caps/>
          <w:color w:val="4F81BD" w:themeColor="accent1"/>
          <w:sz w:val="44"/>
          <w:szCs w:val="32"/>
        </w:rPr>
      </w:pPr>
    </w:p>
    <w:p w14:paraId="6E08E268" w14:textId="77777777" w:rsidR="00ED391F" w:rsidRDefault="00ED391F" w:rsidP="00267AE4">
      <w:pPr>
        <w:rPr>
          <w:rFonts w:ascii="Calibri" w:eastAsia="MS PGothic" w:hAnsi="Calibri" w:cs="Calibri"/>
          <w:b/>
          <w:caps/>
          <w:color w:val="4F81BD" w:themeColor="accent1"/>
          <w:sz w:val="44"/>
          <w:szCs w:val="32"/>
        </w:rPr>
      </w:pPr>
    </w:p>
    <w:p w14:paraId="451BA192" w14:textId="77777777" w:rsidR="00ED391F" w:rsidRDefault="00ED391F" w:rsidP="00267AE4">
      <w:pPr>
        <w:rPr>
          <w:rFonts w:ascii="Calibri" w:eastAsia="MS PGothic" w:hAnsi="Calibri" w:cs="Calibri"/>
          <w:b/>
          <w:caps/>
          <w:color w:val="4F81BD" w:themeColor="accent1"/>
          <w:sz w:val="44"/>
          <w:szCs w:val="32"/>
        </w:rPr>
      </w:pPr>
    </w:p>
    <w:p w14:paraId="63923FF4" w14:textId="77777777" w:rsidR="00ED391F" w:rsidRDefault="00ED391F" w:rsidP="00267AE4">
      <w:pPr>
        <w:rPr>
          <w:rFonts w:ascii="Calibri" w:eastAsia="MS PGothic" w:hAnsi="Calibri" w:cs="Calibri"/>
          <w:b/>
          <w:caps/>
          <w:color w:val="4F81BD" w:themeColor="accent1"/>
          <w:sz w:val="44"/>
          <w:szCs w:val="32"/>
        </w:rPr>
      </w:pPr>
    </w:p>
    <w:p w14:paraId="7E245FCD" w14:textId="77777777" w:rsidR="00ED391F" w:rsidRDefault="00ED391F" w:rsidP="00267AE4">
      <w:pPr>
        <w:rPr>
          <w:rFonts w:ascii="Calibri" w:eastAsia="MS PGothic" w:hAnsi="Calibri" w:cs="Calibri"/>
          <w:b/>
          <w:caps/>
          <w:color w:val="4F81BD" w:themeColor="accent1"/>
          <w:sz w:val="44"/>
          <w:szCs w:val="32"/>
        </w:rPr>
      </w:pPr>
    </w:p>
    <w:p w14:paraId="3E1E212E" w14:textId="77777777" w:rsidR="00ED391F" w:rsidRDefault="00ED391F" w:rsidP="00267AE4">
      <w:pPr>
        <w:rPr>
          <w:rFonts w:ascii="Calibri" w:eastAsia="MS PGothic" w:hAnsi="Calibri" w:cs="Calibri"/>
          <w:b/>
          <w:caps/>
          <w:color w:val="4F81BD" w:themeColor="accent1"/>
          <w:sz w:val="44"/>
          <w:szCs w:val="32"/>
        </w:rPr>
      </w:pPr>
    </w:p>
    <w:p w14:paraId="01B50B57" w14:textId="77777777" w:rsidR="00ED391F" w:rsidRDefault="00ED391F" w:rsidP="00267AE4">
      <w:pPr>
        <w:rPr>
          <w:rFonts w:ascii="Calibri" w:eastAsia="MS PGothic" w:hAnsi="Calibri" w:cs="Calibri"/>
          <w:b/>
          <w:caps/>
          <w:color w:val="4F81BD" w:themeColor="accent1"/>
          <w:sz w:val="44"/>
          <w:szCs w:val="32"/>
        </w:rPr>
      </w:pPr>
    </w:p>
    <w:p w14:paraId="79C22E8D" w14:textId="77777777" w:rsidR="00ED391F" w:rsidRDefault="00ED391F" w:rsidP="00267AE4">
      <w:pPr>
        <w:rPr>
          <w:rFonts w:ascii="Calibri" w:eastAsia="MS PGothic" w:hAnsi="Calibri" w:cs="Calibri"/>
          <w:b/>
          <w:caps/>
          <w:color w:val="4F81BD" w:themeColor="accent1"/>
          <w:sz w:val="44"/>
          <w:szCs w:val="32"/>
        </w:rPr>
      </w:pPr>
    </w:p>
    <w:p w14:paraId="4E7386BE" w14:textId="77777777" w:rsidR="00ED391F" w:rsidRDefault="00ED391F" w:rsidP="00267AE4">
      <w:pPr>
        <w:rPr>
          <w:rFonts w:ascii="Calibri" w:eastAsia="MS PGothic" w:hAnsi="Calibri" w:cs="Calibri"/>
          <w:b/>
          <w:caps/>
          <w:color w:val="4F81BD" w:themeColor="accent1"/>
          <w:sz w:val="44"/>
          <w:szCs w:val="32"/>
        </w:rPr>
      </w:pPr>
    </w:p>
    <w:p w14:paraId="7EFDE53C" w14:textId="2980D4E1" w:rsidR="00267AE4" w:rsidRPr="000705E5" w:rsidRDefault="00267AE4" w:rsidP="00267AE4">
      <w:pPr>
        <w:rPr>
          <w:rFonts w:ascii="Calibri" w:eastAsia="MS PGothic" w:hAnsi="Calibri" w:cs="Calibri"/>
          <w:b/>
          <w:caps/>
          <w:color w:val="4F81BD" w:themeColor="accent1"/>
          <w:sz w:val="44"/>
          <w:szCs w:val="32"/>
        </w:rPr>
      </w:pPr>
      <w:r w:rsidRPr="000705E5">
        <w:rPr>
          <w:rFonts w:ascii="Calibri" w:eastAsia="MS PGothic" w:hAnsi="Calibri" w:cs="Calibri"/>
          <w:b/>
          <w:caps/>
          <w:color w:val="4F81BD" w:themeColor="accent1"/>
          <w:sz w:val="44"/>
          <w:szCs w:val="32"/>
        </w:rPr>
        <w:t xml:space="preserve">parent PAYMENTS policy </w:t>
      </w:r>
    </w:p>
    <w:p w14:paraId="7936D5DD" w14:textId="7D8CCFB4" w:rsidR="004507AF" w:rsidRPr="00863FE5" w:rsidRDefault="004507AF" w:rsidP="00635641">
      <w:pPr>
        <w:jc w:val="right"/>
        <w:rPr>
          <w:rFonts w:ascii="Arial" w:hAnsi="Arial" w:cs="Arial"/>
          <w:b/>
          <w:color w:val="auto"/>
          <w:kern w:val="0"/>
          <w:sz w:val="22"/>
          <w:szCs w:val="22"/>
        </w:rPr>
        <w:sectPr w:rsidR="004507AF" w:rsidRPr="00863FE5" w:rsidSect="009A4B26">
          <w:headerReference w:type="default" r:id="rId8"/>
          <w:footerReference w:type="default" r:id="rId9"/>
          <w:pgSz w:w="12240" w:h="15840"/>
          <w:pgMar w:top="426" w:right="720" w:bottom="568" w:left="720" w:header="720" w:footer="120" w:gutter="0"/>
          <w:cols w:space="720"/>
          <w:noEndnote/>
          <w:docGrid w:linePitch="272"/>
        </w:sectPr>
      </w:pPr>
    </w:p>
    <w:tbl>
      <w:tblPr>
        <w:tblStyle w:val="TableGrid1"/>
        <w:tblpPr w:leftFromText="180" w:rightFromText="180" w:vertAnchor="text" w:horzAnchor="margin" w:tblpY="115"/>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66"/>
        <w:gridCol w:w="7834"/>
      </w:tblGrid>
      <w:tr w:rsidR="00267AE4" w:rsidRPr="00704A7B" w14:paraId="0C968CEE" w14:textId="77777777" w:rsidTr="00267AE4">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466" w:type="dxa"/>
            <w:shd w:val="clear" w:color="auto" w:fill="FFC000"/>
            <w:vAlign w:val="center"/>
          </w:tcPr>
          <w:p w14:paraId="06DCCAD1" w14:textId="77777777" w:rsidR="00267AE4" w:rsidRPr="00704A7B" w:rsidRDefault="00267AE4" w:rsidP="00267AE4">
            <w:pPr>
              <w:jc w:val="center"/>
              <w:rPr>
                <w:rFonts w:ascii="Calibri" w:eastAsia="Arial" w:hAnsi="Calibri" w:cs="Calibri"/>
                <w:color w:val="auto"/>
              </w:rPr>
            </w:pPr>
            <w:r w:rsidRPr="00704A7B">
              <w:rPr>
                <w:rFonts w:ascii="Calibri" w:eastAsia="Arial" w:hAnsi="Calibri" w:cs="Calibri"/>
                <w:noProof/>
              </w:rPr>
              <w:drawing>
                <wp:inline distT="0" distB="0" distL="0" distR="0" wp14:anchorId="06A93824" wp14:editId="24DB80F7">
                  <wp:extent cx="605468" cy="652444"/>
                  <wp:effectExtent l="0" t="0" r="4445" b="0"/>
                  <wp:docPr id="3" name="Picture 46"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 descr="A black and white image of a person's face&#10;&#10;Description automatically generated with low confidenc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7834" w:type="dxa"/>
            <w:shd w:val="clear" w:color="auto" w:fill="FFFFFF"/>
          </w:tcPr>
          <w:p w14:paraId="5F5D7ABB" w14:textId="77777777" w:rsidR="00267AE4" w:rsidRPr="00704A7B" w:rsidRDefault="00267AE4" w:rsidP="00267AE4">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03A4ABA" w14:textId="77777777" w:rsidR="00267AE4" w:rsidRPr="00704A7B" w:rsidRDefault="00267AE4" w:rsidP="00267AE4">
            <w:pPr>
              <w:widowControl/>
              <w:numPr>
                <w:ilvl w:val="0"/>
                <w:numId w:val="6"/>
              </w:numPr>
              <w:overflowPunct/>
              <w:autoSpaceDE/>
              <w:autoSpaceDN/>
              <w:adjustRightInd/>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77517F88" w14:textId="77777777" w:rsidR="00267AE4" w:rsidRPr="00704A7B" w:rsidRDefault="00267AE4" w:rsidP="00267AE4">
            <w:pPr>
              <w:widowControl/>
              <w:numPr>
                <w:ilvl w:val="0"/>
                <w:numId w:val="6"/>
              </w:numPr>
              <w:overflowPunct/>
              <w:autoSpaceDE/>
              <w:autoSpaceDN/>
              <w:adjustRightInd/>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0249E6D8" w14:textId="77777777" w:rsidR="00267AE4" w:rsidRDefault="00267AE4" w:rsidP="00267AE4">
      <w:pPr>
        <w:keepNext/>
        <w:keepLines/>
        <w:spacing w:before="240"/>
        <w:contextualSpacing/>
        <w:outlineLvl w:val="0"/>
        <w:rPr>
          <w:rFonts w:ascii="Calibri" w:eastAsia="MS PGothic" w:hAnsi="Calibri" w:cs="Calibri"/>
          <w:b/>
          <w:caps/>
          <w:color w:val="AF272F"/>
          <w:szCs w:val="16"/>
        </w:rPr>
      </w:pPr>
    </w:p>
    <w:tbl>
      <w:tblPr>
        <w:tblStyle w:val="TableGrid1"/>
        <w:tblpPr w:leftFromText="180" w:rightFromText="180" w:vertAnchor="text" w:tblpY="12"/>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61"/>
        <w:gridCol w:w="7839"/>
      </w:tblGrid>
      <w:tr w:rsidR="00267AE4" w:rsidRPr="00704A7B" w14:paraId="0837005E" w14:textId="77777777" w:rsidTr="00267AE4">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461" w:type="dxa"/>
            <w:tcBorders>
              <w:bottom w:val="single" w:sz="24" w:space="0" w:color="E57100"/>
            </w:tcBorders>
            <w:shd w:val="clear" w:color="auto" w:fill="E57100"/>
            <w:vAlign w:val="center"/>
          </w:tcPr>
          <w:p w14:paraId="1484B676" w14:textId="77777777" w:rsidR="00267AE4" w:rsidRPr="00704A7B" w:rsidRDefault="00267AE4" w:rsidP="00267AE4">
            <w:pPr>
              <w:jc w:val="center"/>
              <w:rPr>
                <w:rFonts w:ascii="Calibri" w:eastAsia="Arial" w:hAnsi="Calibri" w:cs="Calibri"/>
                <w:color w:val="auto"/>
              </w:rPr>
            </w:pPr>
            <w:r w:rsidRPr="00704A7B">
              <w:rPr>
                <w:rFonts w:ascii="Calibri" w:eastAsia="Arial" w:hAnsi="Calibri" w:cs="Calibri"/>
                <w:noProof/>
              </w:rPr>
              <w:drawing>
                <wp:inline distT="0" distB="0" distL="0" distR="0" wp14:anchorId="4115CB93" wp14:editId="7C2F8D6E">
                  <wp:extent cx="665018" cy="563120"/>
                  <wp:effectExtent l="0" t="0" r="1905" b="8890"/>
                  <wp:docPr id="18"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con&#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7839" w:type="dxa"/>
            <w:shd w:val="clear" w:color="auto" w:fill="FFFFFF"/>
          </w:tcPr>
          <w:p w14:paraId="425891F4" w14:textId="77777777" w:rsidR="00267AE4" w:rsidRPr="00704A7B" w:rsidRDefault="00267AE4" w:rsidP="00267AE4">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AE4033F" w14:textId="77777777" w:rsidR="00267AE4" w:rsidRPr="00704A7B" w:rsidRDefault="00267AE4" w:rsidP="00267AE4">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szCs w:val="22"/>
              </w:rPr>
            </w:pPr>
            <w:r w:rsidRPr="00704A7B">
              <w:rPr>
                <w:rFonts w:ascii="Calibri" w:eastAsia="Arial" w:hAnsi="Calibri" w:cs="Calibri"/>
                <w:b w:val="0"/>
                <w:bCs/>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539"/>
              <w:gridCol w:w="2539"/>
              <w:gridCol w:w="2499"/>
            </w:tblGrid>
            <w:tr w:rsidR="00267AE4" w:rsidRPr="00704A7B" w14:paraId="3714D6AE" w14:textId="77777777" w:rsidTr="00B75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785D7E45" w14:textId="77777777" w:rsidR="00267AE4" w:rsidRPr="00704A7B" w:rsidRDefault="00267AE4" w:rsidP="00DE6BA4">
                  <w:pPr>
                    <w:framePr w:hSpace="180" w:wrap="around" w:vAnchor="text" w:hAnchor="text" w:y="12"/>
                    <w:jc w:val="center"/>
                    <w:rPr>
                      <w:rFonts w:ascii="Calibri" w:eastAsia="Arial" w:hAnsi="Calibri" w:cs="Calibri"/>
                      <w:bCs/>
                      <w:szCs w:val="22"/>
                    </w:rPr>
                  </w:pPr>
                  <w:r w:rsidRPr="00704A7B">
                    <w:rPr>
                      <w:rFonts w:ascii="Calibri" w:eastAsia="Arial" w:hAnsi="Calibri" w:cs="Calibri"/>
                      <w:bCs/>
                      <w:szCs w:val="22"/>
                    </w:rPr>
                    <w:t>Curriculum Contributions</w:t>
                  </w:r>
                </w:p>
                <w:p w14:paraId="35C21CF8" w14:textId="77777777" w:rsidR="00267AE4" w:rsidRPr="00704A7B" w:rsidRDefault="00267AE4" w:rsidP="00DE6BA4">
                  <w:pPr>
                    <w:framePr w:hSpace="180" w:wrap="around" w:vAnchor="text" w:hAnchor="text" w:y="12"/>
                    <w:rPr>
                      <w:rFonts w:ascii="Calibri" w:eastAsia="Arial" w:hAnsi="Calibri" w:cs="Calibri"/>
                      <w:b w:val="0"/>
                      <w:bCs/>
                      <w:szCs w:val="22"/>
                    </w:rPr>
                  </w:pPr>
                  <w:r w:rsidRPr="00207704">
                    <w:rPr>
                      <w:rFonts w:ascii="Calibri" w:eastAsia="Arial" w:hAnsi="Calibri" w:cs="Calibri"/>
                      <w:b w:val="0"/>
                      <w:bCs/>
                      <w:szCs w:val="22"/>
                    </w:rPr>
                    <w:t>Voluntary financial contributions for curriculum items and activities which the school deems necessary for students to learn the Curriculum.</w:t>
                  </w:r>
                </w:p>
              </w:tc>
              <w:tc>
                <w:tcPr>
                  <w:tcW w:w="2864" w:type="dxa"/>
                  <w:shd w:val="clear" w:color="auto" w:fill="FFE2C6"/>
                </w:tcPr>
                <w:p w14:paraId="72DE3254" w14:textId="77777777" w:rsidR="00267AE4" w:rsidRPr="00704A7B" w:rsidRDefault="00267AE4" w:rsidP="00DE6BA4">
                  <w:pPr>
                    <w:framePr w:hSpace="180" w:wrap="around" w:vAnchor="text" w:hAnchor="text" w:y="12"/>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szCs w:val="22"/>
                    </w:rPr>
                  </w:pPr>
                  <w:r w:rsidRPr="00704A7B">
                    <w:rPr>
                      <w:rFonts w:ascii="Calibri" w:eastAsia="Arial" w:hAnsi="Calibri" w:cs="Calibri"/>
                      <w:bCs/>
                      <w:szCs w:val="22"/>
                    </w:rPr>
                    <w:t xml:space="preserve">Other </w:t>
                  </w:r>
                </w:p>
                <w:p w14:paraId="513DB15B" w14:textId="77777777" w:rsidR="00267AE4" w:rsidRPr="00704A7B" w:rsidRDefault="00267AE4" w:rsidP="00DE6BA4">
                  <w:pPr>
                    <w:framePr w:hSpace="180" w:wrap="around" w:vAnchor="text" w:hAnchor="text" w:y="12"/>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szCs w:val="22"/>
                    </w:rPr>
                  </w:pPr>
                  <w:r w:rsidRPr="00704A7B">
                    <w:rPr>
                      <w:rFonts w:ascii="Calibri" w:eastAsia="Arial" w:hAnsi="Calibri" w:cs="Calibri"/>
                      <w:bCs/>
                      <w:szCs w:val="22"/>
                    </w:rPr>
                    <w:t>Contributions</w:t>
                  </w:r>
                </w:p>
                <w:p w14:paraId="46C9DF2D" w14:textId="77777777" w:rsidR="00267AE4" w:rsidRPr="00704A7B" w:rsidRDefault="00267AE4" w:rsidP="00DE6BA4">
                  <w:pPr>
                    <w:framePr w:hSpace="180" w:wrap="around" w:vAnchor="text" w:hAnchor="text" w:y="12"/>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szCs w:val="22"/>
                    </w:rPr>
                  </w:pPr>
                  <w:r w:rsidRPr="00207704">
                    <w:rPr>
                      <w:rFonts w:ascii="Calibri" w:eastAsia="Arial" w:hAnsi="Calibri" w:cs="Calibri"/>
                      <w:b w:val="0"/>
                      <w:bCs/>
                      <w:szCs w:val="22"/>
                    </w:rPr>
                    <w:t>Voluntary financial contributions for non-curriculum items and activities that relate to the school’s functions and objectives.</w:t>
                  </w:r>
                </w:p>
              </w:tc>
              <w:tc>
                <w:tcPr>
                  <w:tcW w:w="2865" w:type="dxa"/>
                  <w:shd w:val="clear" w:color="auto" w:fill="FFE2C6"/>
                </w:tcPr>
                <w:p w14:paraId="4983A97F" w14:textId="77777777" w:rsidR="00267AE4" w:rsidRPr="00704A7B" w:rsidRDefault="00267AE4" w:rsidP="00DE6BA4">
                  <w:pPr>
                    <w:framePr w:hSpace="180" w:wrap="around" w:vAnchor="text" w:hAnchor="text" w:y="12"/>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szCs w:val="22"/>
                    </w:rPr>
                  </w:pPr>
                  <w:r w:rsidRPr="00704A7B">
                    <w:rPr>
                      <w:rFonts w:ascii="Calibri" w:eastAsia="Arial" w:hAnsi="Calibri" w:cs="Calibri"/>
                      <w:bCs/>
                      <w:szCs w:val="22"/>
                    </w:rPr>
                    <w:t>Extra-Curricular Items and Activities</w:t>
                  </w:r>
                </w:p>
                <w:p w14:paraId="5B0A5968" w14:textId="77777777" w:rsidR="00267AE4" w:rsidRPr="00704A7B" w:rsidRDefault="00267AE4" w:rsidP="00DE6BA4">
                  <w:pPr>
                    <w:framePr w:hSpace="180" w:wrap="around" w:vAnchor="text" w:hAnchor="text" w:y="12"/>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szCs w:val="22"/>
                    </w:rPr>
                  </w:pPr>
                  <w:r w:rsidRPr="00704A7B">
                    <w:rPr>
                      <w:rFonts w:ascii="Calibri" w:eastAsia="Arial" w:hAnsi="Calibri" w:cs="Calibri"/>
                      <w:b w:val="0"/>
                      <w:bCs/>
                      <w:szCs w:val="22"/>
                    </w:rPr>
                    <w:t>Items and activities that enhance or broaden the schooling experience of students and are above and beyond what the school provides for free to deliver the Curriculum. These are provided on a user-pays basis.</w:t>
                  </w:r>
                </w:p>
              </w:tc>
            </w:tr>
          </w:tbl>
          <w:p w14:paraId="357C9A44" w14:textId="77777777" w:rsidR="00267AE4" w:rsidRPr="00704A7B" w:rsidRDefault="00267AE4" w:rsidP="00267AE4">
            <w:pPr>
              <w:widowControl/>
              <w:numPr>
                <w:ilvl w:val="0"/>
                <w:numId w:val="7"/>
              </w:numPr>
              <w:overflowPunct/>
              <w:autoSpaceDE/>
              <w:autoSpaceDN/>
              <w:adjustRightInd/>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szCs w:val="22"/>
              </w:rPr>
            </w:pPr>
            <w:r w:rsidRPr="00704A7B">
              <w:rPr>
                <w:rFonts w:ascii="Calibri" w:eastAsia="Arial" w:hAnsi="Calibri" w:cs="Calibri"/>
                <w:b w:val="0"/>
                <w:bCs/>
                <w:szCs w:val="22"/>
              </w:rPr>
              <w:t>Schools may also invite parents to supply or purchase educational items to use and own (e.g. textbooks, stationery, digital devices).</w:t>
            </w:r>
          </w:p>
        </w:tc>
      </w:tr>
    </w:tbl>
    <w:p w14:paraId="68299FA5" w14:textId="77777777" w:rsidR="00267AE4" w:rsidRDefault="00267AE4" w:rsidP="00267AE4">
      <w:pPr>
        <w:keepNext/>
        <w:keepLines/>
        <w:spacing w:before="240"/>
        <w:contextualSpacing/>
        <w:outlineLvl w:val="0"/>
        <w:rPr>
          <w:rFonts w:ascii="Calibri" w:eastAsia="MS PGothic" w:hAnsi="Calibri" w:cs="Calibri"/>
          <w:b/>
          <w:caps/>
          <w:color w:val="AF272F"/>
          <w:szCs w:val="16"/>
        </w:rPr>
      </w:pPr>
    </w:p>
    <w:tbl>
      <w:tblPr>
        <w:tblStyle w:val="TableGrid1"/>
        <w:tblpPr w:leftFromText="180" w:rightFromText="180" w:vertAnchor="text" w:horzAnchor="margin" w:tblpY="89"/>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57"/>
        <w:gridCol w:w="13"/>
        <w:gridCol w:w="7830"/>
      </w:tblGrid>
      <w:tr w:rsidR="00267AE4" w:rsidRPr="00704A7B" w14:paraId="250DAB57" w14:textId="77777777" w:rsidTr="00267AE4">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70" w:type="dxa"/>
            <w:gridSpan w:val="2"/>
            <w:vAlign w:val="center"/>
          </w:tcPr>
          <w:p w14:paraId="5ED8EC8D" w14:textId="77777777" w:rsidR="00267AE4" w:rsidRPr="00704A7B" w:rsidRDefault="00267AE4" w:rsidP="00267AE4">
            <w:pPr>
              <w:jc w:val="center"/>
              <w:rPr>
                <w:rFonts w:ascii="Calibri" w:eastAsia="Arial" w:hAnsi="Calibri" w:cs="Calibri"/>
                <w:color w:val="auto"/>
              </w:rPr>
            </w:pPr>
            <w:r w:rsidRPr="00225197">
              <w:rPr>
                <w:rFonts w:ascii="Calibri" w:hAnsi="Calibri" w:cs="Calibri"/>
                <w:noProof/>
              </w:rPr>
              <w:drawing>
                <wp:inline distT="0" distB="0" distL="0" distR="0" wp14:anchorId="1872E6B9" wp14:editId="0B0A10F1">
                  <wp:extent cx="626745" cy="551445"/>
                  <wp:effectExtent l="0" t="0" r="1905" b="1270"/>
                  <wp:docPr id="198" name="Picture 3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descr="A picture containing clipart&#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7830" w:type="dxa"/>
            <w:shd w:val="clear" w:color="auto" w:fill="FFFFFF"/>
          </w:tcPr>
          <w:p w14:paraId="42F7CD64" w14:textId="77777777" w:rsidR="00267AE4" w:rsidRPr="00704A7B" w:rsidRDefault="00267AE4" w:rsidP="00267AE4">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378F4BF2" w14:textId="77777777" w:rsidR="00267AE4" w:rsidRPr="00704A7B" w:rsidRDefault="00267AE4" w:rsidP="00267AE4">
            <w:pPr>
              <w:widowControl/>
              <w:numPr>
                <w:ilvl w:val="0"/>
                <w:numId w:val="5"/>
              </w:numPr>
              <w:overflowPunct/>
              <w:autoSpaceDE/>
              <w:autoSpaceDN/>
              <w:adjustRightInd/>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szCs w:val="22"/>
              </w:rPr>
            </w:pPr>
            <w:r w:rsidRPr="00704A7B">
              <w:rPr>
                <w:rFonts w:ascii="Calibri" w:eastAsia="Arial" w:hAnsi="Calibri" w:cs="Calibri"/>
                <w:b w:val="0"/>
                <w:szCs w:val="22"/>
              </w:rPr>
              <w:t>Schools put in place financial hardship arrangements to support families who cannot pay for items or activities so that their child doesn’t miss out.</w:t>
            </w:r>
          </w:p>
          <w:p w14:paraId="0F615BDB" w14:textId="77777777" w:rsidR="00267AE4" w:rsidRPr="00704A7B" w:rsidRDefault="00267AE4" w:rsidP="00267AE4">
            <w:pPr>
              <w:widowControl/>
              <w:numPr>
                <w:ilvl w:val="0"/>
                <w:numId w:val="5"/>
              </w:numPr>
              <w:overflowPunct/>
              <w:autoSpaceDE/>
              <w:autoSpaceDN/>
              <w:adjustRightInd/>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rPr>
            </w:pPr>
            <w:r w:rsidRPr="00704A7B">
              <w:rPr>
                <w:rFonts w:ascii="Calibri" w:eastAsia="Arial" w:hAnsi="Calibri" w:cs="Calibri"/>
                <w:b w:val="0"/>
                <w:szCs w:val="22"/>
              </w:rPr>
              <w:t>Schools have a nominated parent payment contact person(s) that parents can have a confidential discussion with regarding financial hardship arrangements.</w:t>
            </w:r>
          </w:p>
        </w:tc>
      </w:tr>
      <w:tr w:rsidR="00267AE4" w:rsidRPr="00704A7B" w14:paraId="70972078" w14:textId="77777777" w:rsidTr="00CE7DE7">
        <w:tblPrEx>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PrEx>
        <w:trPr>
          <w:trHeight w:val="2352"/>
        </w:trPr>
        <w:tc>
          <w:tcPr>
            <w:cnfStyle w:val="001000000000" w:firstRow="0" w:lastRow="0" w:firstColumn="1" w:lastColumn="0" w:oddVBand="0" w:evenVBand="0" w:oddHBand="0" w:evenHBand="0" w:firstRowFirstColumn="0" w:firstRowLastColumn="0" w:lastRowFirstColumn="0" w:lastRowLastColumn="0"/>
            <w:tcW w:w="1457" w:type="dxa"/>
            <w:shd w:val="clear" w:color="auto" w:fill="53565A"/>
            <w:vAlign w:val="center"/>
          </w:tcPr>
          <w:p w14:paraId="3B78197F" w14:textId="77777777" w:rsidR="00267AE4" w:rsidRPr="00704A7B" w:rsidRDefault="00267AE4" w:rsidP="00267AE4">
            <w:pPr>
              <w:jc w:val="center"/>
              <w:rPr>
                <w:rFonts w:ascii="Calibri" w:eastAsia="Arial" w:hAnsi="Calibri" w:cs="Calibri"/>
                <w:color w:val="auto"/>
              </w:rPr>
            </w:pPr>
            <w:r w:rsidRPr="00704A7B">
              <w:rPr>
                <w:rFonts w:ascii="Calibri" w:eastAsia="Arial" w:hAnsi="Calibri" w:cs="Calibri"/>
                <w:noProof/>
              </w:rPr>
              <w:drawing>
                <wp:inline distT="0" distB="0" distL="0" distR="0" wp14:anchorId="70C58218" wp14:editId="641CBF23">
                  <wp:extent cx="566928" cy="603504"/>
                  <wp:effectExtent l="0" t="0" r="5080" b="6350"/>
                  <wp:docPr id="196"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7843" w:type="dxa"/>
            <w:gridSpan w:val="2"/>
            <w:shd w:val="clear" w:color="auto" w:fill="FFFFFF"/>
          </w:tcPr>
          <w:p w14:paraId="0976EC7D" w14:textId="77777777" w:rsidR="00267AE4" w:rsidRPr="00704A7B" w:rsidRDefault="00267AE4" w:rsidP="00267AE4">
            <w:pPr>
              <w:spacing w:after="80"/>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325B3899" w14:textId="77777777" w:rsidR="00267AE4" w:rsidRPr="00704A7B" w:rsidRDefault="00267AE4" w:rsidP="00267AE4">
            <w:pPr>
              <w:widowControl/>
              <w:numPr>
                <w:ilvl w:val="0"/>
                <w:numId w:val="7"/>
              </w:numPr>
              <w:overflowPunct/>
              <w:autoSpaceDE/>
              <w:autoSpaceDN/>
              <w:adjustRightInd/>
              <w:spacing w:after="120" w:line="240" w:lineRule="atLeast"/>
              <w:cnfStyle w:val="000000000000" w:firstRow="0"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Cs/>
                <w:color w:val="auto"/>
                <w:szCs w:val="22"/>
              </w:rPr>
              <w:t xml:space="preserve">Schools must </w:t>
            </w:r>
            <w:r w:rsidRPr="00F326B6">
              <w:rPr>
                <w:rFonts w:ascii="Calibri" w:eastAsia="Calibri Light" w:hAnsi="Calibri" w:cs="Calibri"/>
                <w:bCs/>
                <w:color w:val="auto"/>
                <w:szCs w:val="22"/>
              </w:rPr>
              <w:t xml:space="preserve">obtain school council approval for their parent payment arrangements </w:t>
            </w:r>
            <w:r>
              <w:rPr>
                <w:rFonts w:ascii="Calibri" w:eastAsia="Calibri Light" w:hAnsi="Calibri" w:cs="Calibri"/>
                <w:bCs/>
                <w:color w:val="auto"/>
                <w:szCs w:val="22"/>
              </w:rPr>
              <w:t xml:space="preserve">and </w:t>
            </w:r>
            <w:r w:rsidRPr="00704A7B">
              <w:rPr>
                <w:rFonts w:ascii="Calibri" w:eastAsia="Calibri Light" w:hAnsi="Calibri" w:cs="Calibri"/>
                <w:bCs/>
                <w:color w:val="auto"/>
                <w:szCs w:val="22"/>
              </w:rPr>
              <w:t>publish all requests and communications for each year level on their school website for transparency.</w:t>
            </w:r>
          </w:p>
        </w:tc>
      </w:tr>
    </w:tbl>
    <w:p w14:paraId="07BA74C2" w14:textId="77777777" w:rsidR="00267AE4" w:rsidRDefault="00267AE4" w:rsidP="00267AE4">
      <w:pPr>
        <w:keepNext/>
        <w:keepLines/>
        <w:widowControl/>
        <w:overflowPunct/>
        <w:autoSpaceDE/>
        <w:autoSpaceDN/>
        <w:adjustRightInd/>
        <w:spacing w:before="240" w:after="120"/>
        <w:contextualSpacing/>
        <w:outlineLvl w:val="0"/>
        <w:rPr>
          <w:rFonts w:asciiTheme="minorHAnsi" w:hAnsiTheme="minorHAnsi" w:cstheme="minorHAnsi"/>
          <w:sz w:val="24"/>
          <w:szCs w:val="24"/>
        </w:rPr>
      </w:pPr>
    </w:p>
    <w:sectPr w:rsidR="00267AE4" w:rsidSect="009A4B26">
      <w:headerReference w:type="default" r:id="rId14"/>
      <w:footerReference w:type="even" r:id="rId15"/>
      <w:footerReference w:type="default" r:id="rId16"/>
      <w:type w:val="continuous"/>
      <w:pgSz w:w="12240" w:h="15840"/>
      <w:pgMar w:top="426" w:right="1440" w:bottom="1440" w:left="1440" w:header="720" w:footer="1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7EAF" w14:textId="77777777" w:rsidR="009A4B26" w:rsidRDefault="009A4B26" w:rsidP="000A0B4B">
      <w:r>
        <w:separator/>
      </w:r>
    </w:p>
  </w:endnote>
  <w:endnote w:type="continuationSeparator" w:id="0">
    <w:p w14:paraId="6C8F2295" w14:textId="77777777" w:rsidR="009A4B26" w:rsidRDefault="009A4B26" w:rsidP="000A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mall">
    <w:panose1 w:val="00000000000000000000"/>
    <w:charset w:val="00"/>
    <w:family w:val="auto"/>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C578" w14:textId="77777777" w:rsidR="000A0B4B" w:rsidRPr="000A0B4B" w:rsidRDefault="000A0B4B" w:rsidP="000A0B4B">
    <w:pPr>
      <w:pStyle w:val="Footer"/>
      <w:jc w:val="center"/>
      <w:rPr>
        <w:rFonts w:ascii="Bradley Hand ITC" w:hAnsi="Bradley Hand ITC"/>
        <w:sz w:val="44"/>
        <w:szCs w:val="44"/>
      </w:rPr>
    </w:pPr>
    <w:r w:rsidRPr="000A0B4B">
      <w:rPr>
        <w:rFonts w:ascii="Bradley Hand ITC" w:hAnsi="Bradley Hand ITC"/>
        <w:sz w:val="44"/>
        <w:szCs w:val="44"/>
      </w:rPr>
      <w:t>Proud of our past. Educating for our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BCC2" w14:textId="77777777" w:rsidR="004507AF" w:rsidRDefault="004507A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07F4954" w14:textId="77777777" w:rsidR="004507AF" w:rsidRDefault="004507AF" w:rsidP="00A31926">
    <w:pPr>
      <w:pStyle w:val="Footer"/>
      <w:ind w:firstLine="360"/>
    </w:pPr>
  </w:p>
  <w:p w14:paraId="2E2CCFBE" w14:textId="77777777" w:rsidR="004507AF" w:rsidRDefault="004507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C6B6" w14:textId="77777777" w:rsidR="004507AF" w:rsidRDefault="004507A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214BC" w14:textId="77777777" w:rsidR="004507AF" w:rsidRDefault="004507AF" w:rsidP="00A31926">
    <w:pPr>
      <w:pStyle w:val="Footer"/>
      <w:ind w:firstLine="360"/>
    </w:pPr>
  </w:p>
  <w:p w14:paraId="6A7265EF" w14:textId="77777777" w:rsidR="004507AF" w:rsidRDefault="004507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72A9" w14:textId="77777777" w:rsidR="009A4B26" w:rsidRDefault="009A4B26" w:rsidP="000A0B4B">
      <w:r>
        <w:separator/>
      </w:r>
    </w:p>
  </w:footnote>
  <w:footnote w:type="continuationSeparator" w:id="0">
    <w:p w14:paraId="19D4F3FC" w14:textId="77777777" w:rsidR="009A4B26" w:rsidRDefault="009A4B26" w:rsidP="000A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BD47" w14:textId="77777777" w:rsidR="000A0B4B" w:rsidRDefault="000A0B4B">
    <w:pPr>
      <w:pStyle w:val="Header"/>
    </w:pPr>
    <w:r>
      <w:rPr>
        <w:noProof/>
        <w:lang w:eastAsia="en-AU"/>
      </w:rPr>
      <mc:AlternateContent>
        <mc:Choice Requires="wps">
          <w:drawing>
            <wp:anchor distT="0" distB="0" distL="118745" distR="118745" simplePos="0" relativeHeight="251659264" behindDoc="1" locked="0" layoutInCell="1" allowOverlap="0" wp14:anchorId="1EEF9B74" wp14:editId="692B771F">
              <wp:simplePos x="0" y="0"/>
              <wp:positionH relativeFrom="margin">
                <wp:posOffset>-338455</wp:posOffset>
              </wp:positionH>
              <wp:positionV relativeFrom="page">
                <wp:posOffset>154305</wp:posOffset>
              </wp:positionV>
              <wp:extent cx="7433945" cy="269875"/>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743394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5D320" w14:textId="77777777" w:rsidR="000A0B4B" w:rsidRPr="000A0B4B" w:rsidRDefault="000A0B4B" w:rsidP="000A0B4B">
                          <w:pPr>
                            <w:pStyle w:val="Header"/>
                            <w:rPr>
                              <w:rFonts w:asciiTheme="minorHAnsi" w:hAnsiTheme="minorHAnsi"/>
                              <w:caps/>
                              <w:color w:val="FFFFFF" w:themeColor="background1"/>
                            </w:rPr>
                          </w:pPr>
                          <w:r w:rsidRPr="000A0B4B">
                            <w:rPr>
                              <w:rFonts w:asciiTheme="minorHAnsi" w:hAnsiTheme="minorHAnsi"/>
                              <w:caps/>
                              <w:color w:val="FFFFFF" w:themeColor="background1"/>
                            </w:rPr>
                            <w:t xml:space="preserve">Perseverance </w:t>
                          </w:r>
                          <w:r w:rsidRPr="000A0B4B">
                            <w:rPr>
                              <w:rFonts w:asciiTheme="minorHAnsi" w:hAnsiTheme="minorHAnsi"/>
                              <w:caps/>
                              <w:color w:val="FFFFFF" w:themeColor="background1"/>
                            </w:rPr>
                            <w:tab/>
                            <w:t xml:space="preserve">          Respect       Inclusion      Determination        </w:t>
                          </w:r>
                          <w:r w:rsidR="00CE6094">
                            <w:rPr>
                              <w:rFonts w:asciiTheme="minorHAnsi" w:hAnsiTheme="minorHAnsi"/>
                              <w:caps/>
                              <w:color w:val="FFFFFF" w:themeColor="background1"/>
                            </w:rPr>
                            <w:t>ENCOURAGEMENT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EEF9B74" id="Rectangle 197" o:spid="_x0000_s1026" style="position:absolute;margin-left:-26.65pt;margin-top:12.15pt;width:585.3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" o:allowoverlap="f" fillcolor="#4f81bd [3204]" stroked="f" strokeweight="2pt">
              <v:textbox style="mso-fit-shape-to-text:t">
                <w:txbxContent>
                  <w:p w14:paraId="4385D320" w14:textId="77777777" w:rsidR="000A0B4B" w:rsidRPr="000A0B4B" w:rsidRDefault="000A0B4B" w:rsidP="000A0B4B">
                    <w:pPr>
                      <w:pStyle w:val="Header"/>
                      <w:rPr>
                        <w:rFonts w:asciiTheme="minorHAnsi" w:hAnsiTheme="minorHAnsi"/>
                        <w:caps/>
                        <w:color w:val="FFFFFF" w:themeColor="background1"/>
                      </w:rPr>
                    </w:pPr>
                    <w:r w:rsidRPr="000A0B4B">
                      <w:rPr>
                        <w:rFonts w:asciiTheme="minorHAnsi" w:hAnsiTheme="minorHAnsi"/>
                        <w:caps/>
                        <w:color w:val="FFFFFF" w:themeColor="background1"/>
                      </w:rPr>
                      <w:t xml:space="preserve">Perseverance </w:t>
                    </w:r>
                    <w:r w:rsidRPr="000A0B4B">
                      <w:rPr>
                        <w:rFonts w:asciiTheme="minorHAnsi" w:hAnsiTheme="minorHAnsi"/>
                        <w:caps/>
                        <w:color w:val="FFFFFF" w:themeColor="background1"/>
                      </w:rPr>
                      <w:tab/>
                      <w:t xml:space="preserve">          Respect       Inclusion      Determination        </w:t>
                    </w:r>
                    <w:r w:rsidR="00CE6094">
                      <w:rPr>
                        <w:rFonts w:asciiTheme="minorHAnsi" w:hAnsiTheme="minorHAnsi"/>
                        <w:caps/>
                        <w:color w:val="FFFFFF" w:themeColor="background1"/>
                      </w:rPr>
                      <w:t>ENCOURAGEMENT</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5C0C" w14:textId="77777777" w:rsidR="004507AF" w:rsidRPr="009134CB" w:rsidRDefault="004507AF" w:rsidP="009134CB">
    <w:pPr>
      <w:pStyle w:val="Header"/>
      <w:jc w:val="right"/>
      <w:rPr>
        <w:color w:val="8064A2" w:themeColor="accent4"/>
      </w:rPr>
    </w:pPr>
    <w:r w:rsidRPr="009134CB">
      <w:rPr>
        <w:color w:val="8064A2" w:themeColor="accent4"/>
      </w:rPr>
      <w:t>[INSERT SCHOOL LETTERHEAD HERE]</w:t>
    </w:r>
  </w:p>
  <w:p w14:paraId="145D1041" w14:textId="77777777" w:rsidR="004507AF" w:rsidRDefault="004507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6"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035275077">
    <w:abstractNumId w:val="6"/>
  </w:num>
  <w:num w:numId="2" w16cid:durableId="2002077232">
    <w:abstractNumId w:val="2"/>
  </w:num>
  <w:num w:numId="3" w16cid:durableId="925503427">
    <w:abstractNumId w:val="0"/>
  </w:num>
  <w:num w:numId="4" w16cid:durableId="628556339">
    <w:abstractNumId w:val="5"/>
  </w:num>
  <w:num w:numId="5" w16cid:durableId="602297451">
    <w:abstractNumId w:val="4"/>
  </w:num>
  <w:num w:numId="6" w16cid:durableId="926381419">
    <w:abstractNumId w:val="1"/>
  </w:num>
  <w:num w:numId="7" w16cid:durableId="826554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93"/>
    <w:rsid w:val="0000484C"/>
    <w:rsid w:val="00023BC8"/>
    <w:rsid w:val="00047300"/>
    <w:rsid w:val="000A0B4B"/>
    <w:rsid w:val="000B2857"/>
    <w:rsid w:val="000B5019"/>
    <w:rsid w:val="000B68E2"/>
    <w:rsid w:val="000C3B4C"/>
    <w:rsid w:val="000D2D24"/>
    <w:rsid w:val="000D3A3A"/>
    <w:rsid w:val="000F1E88"/>
    <w:rsid w:val="00150ECD"/>
    <w:rsid w:val="00166C70"/>
    <w:rsid w:val="00172CC9"/>
    <w:rsid w:val="001D26A4"/>
    <w:rsid w:val="001E355B"/>
    <w:rsid w:val="001F3C78"/>
    <w:rsid w:val="002316AD"/>
    <w:rsid w:val="00234F05"/>
    <w:rsid w:val="00267AE4"/>
    <w:rsid w:val="002E4DEE"/>
    <w:rsid w:val="00310836"/>
    <w:rsid w:val="003D39CB"/>
    <w:rsid w:val="003E7797"/>
    <w:rsid w:val="0042006E"/>
    <w:rsid w:val="004309C8"/>
    <w:rsid w:val="00441F76"/>
    <w:rsid w:val="004507AF"/>
    <w:rsid w:val="00487DB6"/>
    <w:rsid w:val="004B738A"/>
    <w:rsid w:val="004E73CC"/>
    <w:rsid w:val="004F474E"/>
    <w:rsid w:val="005514F5"/>
    <w:rsid w:val="00551514"/>
    <w:rsid w:val="005958EA"/>
    <w:rsid w:val="005A0773"/>
    <w:rsid w:val="005B1BA5"/>
    <w:rsid w:val="005C3C92"/>
    <w:rsid w:val="005E50DE"/>
    <w:rsid w:val="005F524C"/>
    <w:rsid w:val="00617693"/>
    <w:rsid w:val="00635641"/>
    <w:rsid w:val="006700D3"/>
    <w:rsid w:val="00680778"/>
    <w:rsid w:val="00690008"/>
    <w:rsid w:val="00784295"/>
    <w:rsid w:val="007A21EE"/>
    <w:rsid w:val="007D5AE3"/>
    <w:rsid w:val="007F5385"/>
    <w:rsid w:val="00811999"/>
    <w:rsid w:val="0084680B"/>
    <w:rsid w:val="00863FE5"/>
    <w:rsid w:val="00866AD9"/>
    <w:rsid w:val="00871B59"/>
    <w:rsid w:val="00885154"/>
    <w:rsid w:val="00885AE3"/>
    <w:rsid w:val="008B13B2"/>
    <w:rsid w:val="008C1DC1"/>
    <w:rsid w:val="008C5729"/>
    <w:rsid w:val="008C612E"/>
    <w:rsid w:val="008E0D77"/>
    <w:rsid w:val="008E0E00"/>
    <w:rsid w:val="008E5924"/>
    <w:rsid w:val="00953479"/>
    <w:rsid w:val="00967092"/>
    <w:rsid w:val="009A4B26"/>
    <w:rsid w:val="009E4351"/>
    <w:rsid w:val="00A1039B"/>
    <w:rsid w:val="00A441E2"/>
    <w:rsid w:val="00AB6AA3"/>
    <w:rsid w:val="00AC07F8"/>
    <w:rsid w:val="00AD0C2E"/>
    <w:rsid w:val="00AE56EB"/>
    <w:rsid w:val="00B31126"/>
    <w:rsid w:val="00B90313"/>
    <w:rsid w:val="00BA505F"/>
    <w:rsid w:val="00BB0400"/>
    <w:rsid w:val="00BB7D76"/>
    <w:rsid w:val="00BF49C4"/>
    <w:rsid w:val="00C22B18"/>
    <w:rsid w:val="00C65928"/>
    <w:rsid w:val="00CE6094"/>
    <w:rsid w:val="00CE7DE7"/>
    <w:rsid w:val="00D27538"/>
    <w:rsid w:val="00D468E6"/>
    <w:rsid w:val="00D66489"/>
    <w:rsid w:val="00D73937"/>
    <w:rsid w:val="00D81E55"/>
    <w:rsid w:val="00D85CF6"/>
    <w:rsid w:val="00D94188"/>
    <w:rsid w:val="00DB6D4E"/>
    <w:rsid w:val="00DD1508"/>
    <w:rsid w:val="00DE6BA4"/>
    <w:rsid w:val="00E23710"/>
    <w:rsid w:val="00E719B0"/>
    <w:rsid w:val="00E775E7"/>
    <w:rsid w:val="00E8645F"/>
    <w:rsid w:val="00E97130"/>
    <w:rsid w:val="00EB461B"/>
    <w:rsid w:val="00EC5544"/>
    <w:rsid w:val="00ED391F"/>
    <w:rsid w:val="00F13927"/>
    <w:rsid w:val="00F27C3E"/>
    <w:rsid w:val="00F5022D"/>
    <w:rsid w:val="00F66755"/>
    <w:rsid w:val="00F721D7"/>
    <w:rsid w:val="00FC6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7ABF07"/>
  <w15:docId w15:val="{D1512CDF-A379-4E30-AC3C-2F684D01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B6"/>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rsid w:val="00487DB6"/>
    <w:pPr>
      <w:keepNext/>
      <w:autoSpaceDE/>
      <w:autoSpaceDN/>
      <w:outlineLvl w:val="0"/>
    </w:pPr>
    <w:rPr>
      <w:rFonts w:ascii="Bauhaus 93" w:hAnsi="Bauhaus 93" w:cs="Bauhaus 93"/>
      <w:color w:val="auto"/>
      <w:sz w:val="40"/>
      <w:szCs w:val="40"/>
    </w:rPr>
  </w:style>
  <w:style w:type="paragraph" w:styleId="Heading2">
    <w:name w:val="heading 2"/>
    <w:basedOn w:val="Normal"/>
    <w:link w:val="Heading2Char"/>
    <w:uiPriority w:val="99"/>
    <w:qFormat/>
    <w:rsid w:val="00487DB6"/>
    <w:pPr>
      <w:keepNext/>
      <w:autoSpaceDE/>
      <w:autoSpaceDN/>
      <w:outlineLvl w:val="1"/>
    </w:pPr>
    <w:rPr>
      <w:rFonts w:ascii="Bauhaus 93" w:hAnsi="Bauhaus 93" w:cs="Bauhaus 93"/>
      <w:color w:val="auto"/>
      <w:sz w:val="32"/>
      <w:szCs w:val="32"/>
    </w:rPr>
  </w:style>
  <w:style w:type="paragraph" w:styleId="Heading3">
    <w:name w:val="heading 3"/>
    <w:basedOn w:val="Normal"/>
    <w:next w:val="Normal"/>
    <w:link w:val="Heading3Char"/>
    <w:uiPriority w:val="9"/>
    <w:semiHidden/>
    <w:unhideWhenUsed/>
    <w:qFormat/>
    <w:rsid w:val="004507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69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17693"/>
    <w:rPr>
      <w:rFonts w:asciiTheme="majorHAnsi" w:eastAsiaTheme="majorEastAsia" w:hAnsiTheme="majorHAnsi" w:cstheme="majorBidi"/>
      <w:b/>
      <w:bCs/>
      <w:i/>
      <w:iCs/>
      <w:color w:val="000000"/>
      <w:kern w:val="28"/>
      <w:sz w:val="28"/>
      <w:szCs w:val="28"/>
    </w:rPr>
  </w:style>
  <w:style w:type="paragraph" w:styleId="BodyText">
    <w:name w:val="Body Text"/>
    <w:basedOn w:val="Normal"/>
    <w:link w:val="BodyTextChar"/>
    <w:uiPriority w:val="99"/>
    <w:rsid w:val="00487DB6"/>
    <w:rPr>
      <w:sz w:val="22"/>
      <w:szCs w:val="22"/>
    </w:rPr>
  </w:style>
  <w:style w:type="character" w:customStyle="1" w:styleId="BodyTextChar">
    <w:name w:val="Body Text Char"/>
    <w:basedOn w:val="DefaultParagraphFont"/>
    <w:link w:val="BodyText"/>
    <w:uiPriority w:val="99"/>
    <w:semiHidden/>
    <w:rsid w:val="00617693"/>
    <w:rPr>
      <w:rFonts w:ascii="Times New Roman" w:hAnsi="Times New Roman" w:cs="Times New Roman"/>
      <w:color w:val="000000"/>
      <w:kern w:val="28"/>
      <w:sz w:val="20"/>
      <w:szCs w:val="20"/>
    </w:rPr>
  </w:style>
  <w:style w:type="paragraph" w:customStyle="1" w:styleId="Default">
    <w:name w:val="Default"/>
    <w:uiPriority w:val="99"/>
    <w:rsid w:val="00487DB6"/>
    <w:pPr>
      <w:widowControl w:val="0"/>
      <w:overflowPunct w:val="0"/>
      <w:autoSpaceDE w:val="0"/>
      <w:autoSpaceDN w:val="0"/>
      <w:adjustRightInd w:val="0"/>
    </w:pPr>
    <w:rPr>
      <w:rFonts w:ascii="Arial" w:hAnsi="Arial" w:cs="Arial"/>
      <w:color w:val="000000"/>
      <w:kern w:val="28"/>
      <w:sz w:val="24"/>
      <w:szCs w:val="24"/>
    </w:rPr>
  </w:style>
  <w:style w:type="paragraph" w:styleId="Header">
    <w:name w:val="header"/>
    <w:basedOn w:val="Normal"/>
    <w:link w:val="HeaderChar"/>
    <w:uiPriority w:val="99"/>
    <w:rsid w:val="004B738A"/>
    <w:pPr>
      <w:tabs>
        <w:tab w:val="center" w:pos="4320"/>
        <w:tab w:val="right" w:pos="8640"/>
      </w:tabs>
      <w:overflowPunct/>
      <w:autoSpaceDE/>
      <w:autoSpaceDN/>
      <w:adjustRightInd/>
    </w:pPr>
    <w:rPr>
      <w:rFonts w:eastAsia="Times New Roman"/>
      <w:snapToGrid w:val="0"/>
      <w:color w:val="auto"/>
      <w:kern w:val="0"/>
      <w:sz w:val="24"/>
      <w:lang w:eastAsia="en-US"/>
    </w:rPr>
  </w:style>
  <w:style w:type="character" w:customStyle="1" w:styleId="HeaderChar">
    <w:name w:val="Header Char"/>
    <w:basedOn w:val="DefaultParagraphFont"/>
    <w:link w:val="Header"/>
    <w:uiPriority w:val="99"/>
    <w:rsid w:val="004B738A"/>
    <w:rPr>
      <w:rFonts w:ascii="Times New Roman" w:eastAsia="Times New Roman" w:hAnsi="Times New Roman" w:cs="Times New Roman"/>
      <w:snapToGrid w:val="0"/>
      <w:sz w:val="24"/>
      <w:szCs w:val="20"/>
      <w:lang w:eastAsia="en-US"/>
    </w:rPr>
  </w:style>
  <w:style w:type="paragraph" w:styleId="NoSpacing">
    <w:name w:val="No Spacing"/>
    <w:uiPriority w:val="1"/>
    <w:qFormat/>
    <w:rsid w:val="004B738A"/>
    <w:pPr>
      <w:widowControl w:val="0"/>
    </w:pPr>
    <w:rPr>
      <w:rFonts w:ascii="Times New Roman" w:eastAsia="Times New Roman" w:hAnsi="Times New Roman" w:cs="Times New Roman"/>
      <w:snapToGrid w:val="0"/>
      <w:sz w:val="24"/>
      <w:szCs w:val="20"/>
      <w:lang w:val="en-US" w:eastAsia="en-US"/>
    </w:rPr>
  </w:style>
  <w:style w:type="character" w:styleId="IntenseEmphasis">
    <w:name w:val="Intense Emphasis"/>
    <w:basedOn w:val="DefaultParagraphFont"/>
    <w:uiPriority w:val="21"/>
    <w:qFormat/>
    <w:rsid w:val="008E0E00"/>
    <w:rPr>
      <w:b/>
      <w:bCs/>
      <w:i/>
      <w:iCs/>
      <w:color w:val="4F81BD" w:themeColor="accent1"/>
    </w:rPr>
  </w:style>
  <w:style w:type="paragraph" w:styleId="Footer">
    <w:name w:val="footer"/>
    <w:basedOn w:val="Normal"/>
    <w:link w:val="FooterChar"/>
    <w:uiPriority w:val="99"/>
    <w:unhideWhenUsed/>
    <w:rsid w:val="000A0B4B"/>
    <w:pPr>
      <w:tabs>
        <w:tab w:val="center" w:pos="4513"/>
        <w:tab w:val="right" w:pos="9026"/>
      </w:tabs>
    </w:pPr>
  </w:style>
  <w:style w:type="character" w:customStyle="1" w:styleId="FooterChar">
    <w:name w:val="Footer Char"/>
    <w:basedOn w:val="DefaultParagraphFont"/>
    <w:link w:val="Footer"/>
    <w:uiPriority w:val="99"/>
    <w:rsid w:val="000A0B4B"/>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67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92"/>
    <w:rPr>
      <w:rFonts w:ascii="Segoe UI" w:hAnsi="Segoe UI" w:cs="Segoe UI"/>
      <w:color w:val="000000"/>
      <w:kern w:val="28"/>
      <w:sz w:val="18"/>
      <w:szCs w:val="18"/>
    </w:rPr>
  </w:style>
  <w:style w:type="character" w:styleId="Hyperlink">
    <w:name w:val="Hyperlink"/>
    <w:basedOn w:val="DefaultParagraphFont"/>
    <w:uiPriority w:val="99"/>
    <w:semiHidden/>
    <w:unhideWhenUsed/>
    <w:rsid w:val="00EB461B"/>
    <w:rPr>
      <w:color w:val="0563C1"/>
      <w:u w:val="single"/>
    </w:rPr>
  </w:style>
  <w:style w:type="paragraph" w:styleId="NormalWeb">
    <w:name w:val="Normal (Web)"/>
    <w:basedOn w:val="Normal"/>
    <w:uiPriority w:val="99"/>
    <w:semiHidden/>
    <w:unhideWhenUsed/>
    <w:rsid w:val="00EB461B"/>
    <w:pPr>
      <w:widowControl/>
      <w:overflowPunct/>
      <w:autoSpaceDE/>
      <w:autoSpaceDN/>
      <w:adjustRightInd/>
      <w:spacing w:after="200" w:line="280" w:lineRule="exact"/>
    </w:pPr>
    <w:rPr>
      <w:color w:val="auto"/>
      <w:kern w:val="0"/>
      <w:sz w:val="22"/>
      <w:szCs w:val="24"/>
      <w:lang w:val="en-US" w:eastAsia="en-US"/>
    </w:rPr>
  </w:style>
  <w:style w:type="paragraph" w:customStyle="1" w:styleId="Body">
    <w:name w:val="Body"/>
    <w:uiPriority w:val="99"/>
    <w:rsid w:val="00EB461B"/>
    <w:pPr>
      <w:spacing w:after="200" w:line="276" w:lineRule="auto"/>
    </w:pPr>
    <w:rPr>
      <w:rFonts w:ascii="Calibri" w:eastAsia="Calibri" w:hAnsi="Calibri" w:cs="Calibri"/>
      <w:color w:val="000000"/>
      <w:u w:color="000000"/>
    </w:rPr>
  </w:style>
  <w:style w:type="table" w:styleId="TableGrid">
    <w:name w:val="Table Grid"/>
    <w:basedOn w:val="TableNormal"/>
    <w:uiPriority w:val="39"/>
    <w:rsid w:val="00EB461B"/>
    <w:rPr>
      <w:rFonts w:ascii="Calibri" w:eastAsia="Times New Roman" w:hAnsi="Calibri" w:cs="Times New Roman"/>
      <w:sz w:val="20"/>
      <w:szCs w:val="20"/>
      <w:lang w:eastAsia="en-US"/>
    </w:rPr>
    <w:tblPr>
      <w:tblStyleRowBandSize w:val="1"/>
      <w:tblStyleColBandSize w:val="1"/>
      <w:tblInd w:w="0" w:type="nil"/>
      <w:tblBorders>
        <w:bottom w:val="single" w:sz="2" w:space="0" w:color="auto"/>
        <w:insideH w:val="single" w:sz="2" w:space="0" w:color="auto"/>
      </w:tblBorders>
      <w:tblCellMar>
        <w:left w:w="113" w:type="dxa"/>
        <w:right w:w="113" w:type="dxa"/>
      </w:tblCellMar>
    </w:tblPr>
    <w:tblStylePr w:type="firstRow">
      <w:pPr>
        <w:wordWrap/>
        <w:spacing w:beforeLines="0" w:before="0" w:beforeAutospacing="0" w:afterLines="0" w:after="0" w:afterAutospacing="0" w:line="240" w:lineRule="auto"/>
        <w:ind w:leftChars="0" w:left="0" w:rightChars="0" w:right="0" w:firstLineChars="0" w:firstLine="0"/>
        <w:jc w:val="left"/>
      </w:pPr>
      <w:rPr>
        <w:rFonts w:ascii="Calibri" w:hAnsi="Calibri" w:cs="Calibri" w:hint="default"/>
        <w:b w:val="0"/>
        <w:i w:val="0"/>
        <w:caps w:val="0"/>
        <w:smallCaps w:val="0"/>
        <w:strike w:val="0"/>
        <w:dstrike w:val="0"/>
        <w:vanish w:val="0"/>
        <w:webHidden w:val="0"/>
        <w:color w:val="4C4C4C"/>
        <w:sz w:val="24"/>
        <w:szCs w:val="24"/>
        <w:u w:val="none"/>
        <w:effect w:val="none"/>
        <w:specVanish w:val="0"/>
      </w:rPr>
      <w:tblPr/>
      <w:tcPr>
        <w:tcBorders>
          <w:top w:val="nil"/>
          <w:left w:val="nil"/>
          <w:bottom w:val="nil"/>
          <w:right w:val="nil"/>
          <w:insideH w:val="nil"/>
          <w:insideV w:val="nil"/>
          <w:tl2br w:val="nil"/>
          <w:tr2bl w:val="nil"/>
        </w:tcBorders>
        <w:shd w:val="clear" w:color="auto" w:fill="D9D9D9"/>
        <w:vAlign w:val="bottom"/>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4507AF"/>
    <w:pPr>
      <w:widowControl/>
      <w:overflowPunct/>
      <w:autoSpaceDE/>
      <w:autoSpaceDN/>
      <w:adjustRightInd/>
      <w:spacing w:after="120"/>
      <w:ind w:left="720"/>
      <w:contextualSpacing/>
    </w:pPr>
    <w:rPr>
      <w:rFonts w:asciiTheme="minorHAnsi" w:eastAsiaTheme="minorHAnsi" w:hAnsiTheme="minorHAnsi" w:cstheme="minorBidi"/>
      <w:color w:val="auto"/>
      <w:kern w:val="0"/>
      <w:sz w:val="22"/>
      <w:szCs w:val="24"/>
      <w:lang w:val="en-GB" w:eastAsia="en-US"/>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4507AF"/>
    <w:rPr>
      <w:rFonts w:eastAsiaTheme="minorHAnsi"/>
      <w:szCs w:val="24"/>
      <w:lang w:val="en-GB" w:eastAsia="en-US"/>
    </w:rPr>
  </w:style>
  <w:style w:type="character" w:customStyle="1" w:styleId="Heading3Char">
    <w:name w:val="Heading 3 Char"/>
    <w:basedOn w:val="DefaultParagraphFont"/>
    <w:link w:val="Heading3"/>
    <w:uiPriority w:val="9"/>
    <w:semiHidden/>
    <w:rsid w:val="004507AF"/>
    <w:rPr>
      <w:rFonts w:asciiTheme="majorHAnsi" w:eastAsiaTheme="majorEastAsia" w:hAnsiTheme="majorHAnsi" w:cstheme="majorBidi"/>
      <w:color w:val="243F60" w:themeColor="accent1" w:themeShade="7F"/>
      <w:kern w:val="28"/>
      <w:sz w:val="24"/>
      <w:szCs w:val="24"/>
    </w:rPr>
  </w:style>
  <w:style w:type="character" w:styleId="PageNumber">
    <w:name w:val="page number"/>
    <w:basedOn w:val="DefaultParagraphFont"/>
    <w:uiPriority w:val="99"/>
    <w:semiHidden/>
    <w:unhideWhenUsed/>
    <w:rsid w:val="004507AF"/>
  </w:style>
  <w:style w:type="table" w:customStyle="1" w:styleId="TableGrid1">
    <w:name w:val="Table Grid1"/>
    <w:basedOn w:val="TableNormal"/>
    <w:next w:val="TableGrid"/>
    <w:uiPriority w:val="39"/>
    <w:rsid w:val="00267AE4"/>
    <w:rPr>
      <w:rFonts w:eastAsiaTheme="minorHAnsi"/>
      <w:sz w:val="20"/>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2304">
      <w:bodyDiv w:val="1"/>
      <w:marLeft w:val="0"/>
      <w:marRight w:val="0"/>
      <w:marTop w:val="0"/>
      <w:marBottom w:val="0"/>
      <w:divBdr>
        <w:top w:val="none" w:sz="0" w:space="0" w:color="auto"/>
        <w:left w:val="none" w:sz="0" w:space="0" w:color="auto"/>
        <w:bottom w:val="none" w:sz="0" w:space="0" w:color="auto"/>
        <w:right w:val="none" w:sz="0" w:space="0" w:color="auto"/>
      </w:divBdr>
    </w:div>
    <w:div w:id="1018241490">
      <w:bodyDiv w:val="1"/>
      <w:marLeft w:val="0"/>
      <w:marRight w:val="0"/>
      <w:marTop w:val="0"/>
      <w:marBottom w:val="0"/>
      <w:divBdr>
        <w:top w:val="none" w:sz="0" w:space="0" w:color="auto"/>
        <w:left w:val="none" w:sz="0" w:space="0" w:color="auto"/>
        <w:bottom w:val="none" w:sz="0" w:space="0" w:color="auto"/>
        <w:right w:val="none" w:sz="0" w:space="0" w:color="auto"/>
      </w:divBdr>
    </w:div>
    <w:div w:id="1541434900">
      <w:bodyDiv w:val="1"/>
      <w:marLeft w:val="0"/>
      <w:marRight w:val="0"/>
      <w:marTop w:val="0"/>
      <w:marBottom w:val="0"/>
      <w:divBdr>
        <w:top w:val="none" w:sz="0" w:space="0" w:color="auto"/>
        <w:left w:val="none" w:sz="0" w:space="0" w:color="auto"/>
        <w:bottom w:val="none" w:sz="0" w:space="0" w:color="auto"/>
        <w:right w:val="none" w:sz="0" w:space="0" w:color="auto"/>
      </w:divBdr>
    </w:div>
    <w:div w:id="1576626985">
      <w:bodyDiv w:val="1"/>
      <w:marLeft w:val="0"/>
      <w:marRight w:val="0"/>
      <w:marTop w:val="0"/>
      <w:marBottom w:val="0"/>
      <w:divBdr>
        <w:top w:val="none" w:sz="0" w:space="0" w:color="auto"/>
        <w:left w:val="none" w:sz="0" w:space="0" w:color="auto"/>
        <w:bottom w:val="none" w:sz="0" w:space="0" w:color="auto"/>
        <w:right w:val="none" w:sz="0" w:space="0" w:color="auto"/>
      </w:divBdr>
    </w:div>
    <w:div w:id="1623072221">
      <w:bodyDiv w:val="1"/>
      <w:marLeft w:val="0"/>
      <w:marRight w:val="0"/>
      <w:marTop w:val="0"/>
      <w:marBottom w:val="0"/>
      <w:divBdr>
        <w:top w:val="none" w:sz="0" w:space="0" w:color="auto"/>
        <w:left w:val="none" w:sz="0" w:space="0" w:color="auto"/>
        <w:bottom w:val="none" w:sz="0" w:space="0" w:color="auto"/>
        <w:right w:val="none" w:sz="0" w:space="0" w:color="auto"/>
      </w:divBdr>
    </w:div>
    <w:div w:id="20125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Walkom</dc:creator>
  <cp:lastModifiedBy>Debbie Purcell</cp:lastModifiedBy>
  <cp:revision>5</cp:revision>
  <cp:lastPrinted>2023-10-06T01:09:00Z</cp:lastPrinted>
  <dcterms:created xsi:type="dcterms:W3CDTF">2023-09-15T00:42:00Z</dcterms:created>
  <dcterms:modified xsi:type="dcterms:W3CDTF">2023-10-06T01:15:00Z</dcterms:modified>
</cp:coreProperties>
</file>